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D44BC" w14:textId="1D1DE4B8" w:rsidR="003124A0" w:rsidRPr="003124A0" w:rsidRDefault="003124A0" w:rsidP="003124A0">
      <w:pPr>
        <w:rPr>
          <w:rFonts w:ascii="Times New Roman" w:hAnsi="Times New Roman" w:cs="Times New Roman"/>
        </w:rPr>
      </w:pPr>
      <w:r w:rsidRPr="003124A0">
        <w:rPr>
          <w:rFonts w:ascii="Times New Roman" w:hAnsi="Times New Roman" w:cs="Times New Roman"/>
        </w:rPr>
        <w:t>Adı- Soyadı:</w:t>
      </w:r>
    </w:p>
    <w:p w14:paraId="7C8E9199" w14:textId="16EC41EE" w:rsidR="003124A0" w:rsidRDefault="003124A0" w:rsidP="003124A0">
      <w:pPr>
        <w:rPr>
          <w:rFonts w:ascii="Times New Roman" w:hAnsi="Times New Roman" w:cs="Times New Roman"/>
        </w:rPr>
      </w:pPr>
      <w:r w:rsidRPr="003124A0">
        <w:rPr>
          <w:rFonts w:ascii="Times New Roman" w:hAnsi="Times New Roman" w:cs="Times New Roman"/>
        </w:rPr>
        <w:t>Sınıfı – Numarası:</w:t>
      </w:r>
    </w:p>
    <w:p w14:paraId="5C53125F" w14:textId="77777777" w:rsidR="003124A0" w:rsidRPr="003124A0" w:rsidRDefault="003124A0" w:rsidP="003124A0">
      <w:pPr>
        <w:rPr>
          <w:rFonts w:ascii="Times New Roman" w:hAnsi="Times New Roman" w:cs="Times New Roman"/>
          <w:sz w:val="10"/>
          <w:szCs w:val="10"/>
        </w:rPr>
      </w:pPr>
    </w:p>
    <w:p w14:paraId="52B67E2B" w14:textId="626B4A46" w:rsidR="00D47C40" w:rsidRDefault="00721C6A">
      <w:pPr>
        <w:pStyle w:val="AralkYok"/>
        <w:jc w:val="center"/>
        <w:rPr>
          <w:rFonts w:ascii="Times New Roman" w:hAnsi="Times New Roman" w:cs="Times New Roman"/>
          <w:b/>
          <w:bCs/>
          <w:color w:val="FF0000"/>
        </w:rPr>
      </w:pPr>
      <w:r>
        <w:rPr>
          <w:rFonts w:ascii="Times New Roman" w:eastAsia="Times New Roman" w:hAnsi="Times New Roman" w:cs="Times New Roman"/>
          <w:b/>
          <w:bCs/>
          <w:color w:val="FF0000"/>
        </w:rPr>
        <w:t>2025 /2026 EĞİTİM ÖĞRETİM YILI ŞEHİT MİKDAT SÜMER ORTAOKULU AHLAK VE YURTTAŞLIK DERSİ 2. DÖNEM 2. YAZILI SINAVI</w:t>
      </w:r>
    </w:p>
    <w:p w14:paraId="4EAD1B6C" w14:textId="77777777" w:rsidR="00D47C40" w:rsidRDefault="00D47C40">
      <w:pPr>
        <w:pStyle w:val="AralkYok"/>
        <w:rPr>
          <w:rFonts w:ascii="Times New Roman" w:hAnsi="Times New Roman" w:cs="Times New Roman"/>
        </w:rPr>
        <w:sectPr w:rsidR="00D47C40" w:rsidSect="00721C6A">
          <w:pgSz w:w="11906" w:h="16838"/>
          <w:pgMar w:top="720" w:right="720" w:bottom="720" w:left="720" w:header="708" w:footer="708" w:gutter="0"/>
          <w:cols w:sep="1" w:space="282"/>
        </w:sectPr>
      </w:pPr>
    </w:p>
    <w:p w14:paraId="07822476" w14:textId="3A9259DB"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S-</w:t>
      </w:r>
      <w:r w:rsidR="00721C6A" w:rsidRPr="00721C6A">
        <w:rPr>
          <w:rFonts w:ascii="Times New Roman" w:eastAsia="Times New Roman" w:hAnsi="Times New Roman" w:cs="Times New Roman"/>
          <w:b/>
          <w:bCs/>
        </w:rPr>
        <w:t>1</w:t>
      </w:r>
      <w:r w:rsidRPr="00721C6A">
        <w:rPr>
          <w:rFonts w:ascii="Times New Roman" w:eastAsia="Times New Roman" w:hAnsi="Times New Roman" w:cs="Times New Roman"/>
          <w:b/>
          <w:bCs/>
        </w:rPr>
        <w:t>)</w:t>
      </w:r>
      <w:r>
        <w:rPr>
          <w:rFonts w:ascii="Times New Roman" w:eastAsia="Times New Roman" w:hAnsi="Times New Roman" w:cs="Times New Roman"/>
        </w:rPr>
        <w:t xml:space="preserve"> Beni hor görme kardeşim,</w:t>
      </w:r>
    </w:p>
    <w:p w14:paraId="31F12DD1" w14:textId="77777777" w:rsidR="00D47C40" w:rsidRDefault="00000000">
      <w:pPr>
        <w:pStyle w:val="AralkYok"/>
        <w:rPr>
          <w:rFonts w:ascii="Times New Roman" w:hAnsi="Times New Roman" w:cs="Times New Roman"/>
        </w:rPr>
      </w:pPr>
      <w:r>
        <w:rPr>
          <w:rFonts w:ascii="Times New Roman" w:eastAsia="Times New Roman" w:hAnsi="Times New Roman" w:cs="Times New Roman"/>
        </w:rPr>
        <w:t>Sen altınsın ben tunç muyum?</w:t>
      </w:r>
    </w:p>
    <w:p w14:paraId="1449FF44" w14:textId="77777777" w:rsidR="00D47C40" w:rsidRDefault="00000000">
      <w:pPr>
        <w:pStyle w:val="AralkYok"/>
        <w:rPr>
          <w:rFonts w:ascii="Times New Roman" w:hAnsi="Times New Roman" w:cs="Times New Roman"/>
        </w:rPr>
      </w:pPr>
      <w:r>
        <w:rPr>
          <w:rFonts w:ascii="Times New Roman" w:eastAsia="Times New Roman" w:hAnsi="Times New Roman" w:cs="Times New Roman"/>
        </w:rPr>
        <w:t>Aynı vardan var olmuşuz,</w:t>
      </w:r>
    </w:p>
    <w:p w14:paraId="68E8A878" w14:textId="77777777" w:rsidR="00D47C40" w:rsidRDefault="00000000">
      <w:pPr>
        <w:pStyle w:val="AralkYok"/>
        <w:rPr>
          <w:rFonts w:ascii="Times New Roman" w:hAnsi="Times New Roman" w:cs="Times New Roman"/>
        </w:rPr>
      </w:pPr>
      <w:r>
        <w:rPr>
          <w:rFonts w:ascii="Times New Roman" w:eastAsia="Times New Roman" w:hAnsi="Times New Roman" w:cs="Times New Roman"/>
        </w:rPr>
        <w:t>Sen gümüşsün ben sac mıyım?</w:t>
      </w:r>
    </w:p>
    <w:p w14:paraId="27808681" w14:textId="77777777" w:rsidR="00D47C40" w:rsidRPr="00AD1459" w:rsidRDefault="00000000">
      <w:pPr>
        <w:pStyle w:val="AralkYok"/>
        <w:rPr>
          <w:rFonts w:ascii="Times New Roman" w:hAnsi="Times New Roman" w:cs="Times New Roman"/>
          <w:b/>
          <w:bCs/>
        </w:rPr>
      </w:pPr>
      <w:r w:rsidRPr="00AD1459">
        <w:rPr>
          <w:rFonts w:ascii="Times New Roman" w:eastAsia="Times New Roman" w:hAnsi="Times New Roman" w:cs="Times New Roman"/>
          <w:b/>
          <w:bCs/>
        </w:rPr>
        <w:t>Yukarıdaki mısralarda yazar neyin önemine vurgu yapmıştır? Yazınız.</w:t>
      </w:r>
    </w:p>
    <w:p w14:paraId="51255B3C" w14:textId="10B326E4"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w:t>
      </w:r>
    </w:p>
    <w:p w14:paraId="0AFEAE4A" w14:textId="77777777" w:rsidR="00721C6A" w:rsidRDefault="00721C6A">
      <w:pPr>
        <w:pStyle w:val="AralkYok"/>
        <w:rPr>
          <w:rFonts w:ascii="Times New Roman" w:hAnsi="Times New Roman" w:cs="Times New Roman"/>
        </w:rPr>
      </w:pPr>
    </w:p>
    <w:p w14:paraId="1648D324" w14:textId="77777777" w:rsidR="00AD1459" w:rsidRDefault="00AD1459">
      <w:pPr>
        <w:pStyle w:val="AralkYok"/>
        <w:rPr>
          <w:rFonts w:ascii="Times New Roman" w:hAnsi="Times New Roman" w:cs="Times New Roman"/>
        </w:rPr>
      </w:pPr>
    </w:p>
    <w:p w14:paraId="12C2CFB1" w14:textId="77777777" w:rsidR="00AD1459" w:rsidRDefault="00AD1459">
      <w:pPr>
        <w:pStyle w:val="AralkYok"/>
        <w:rPr>
          <w:rFonts w:ascii="Times New Roman" w:hAnsi="Times New Roman" w:cs="Times New Roman"/>
        </w:rPr>
      </w:pPr>
    </w:p>
    <w:p w14:paraId="3BFEAC0B" w14:textId="3064A9BB"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S-</w:t>
      </w:r>
      <w:r w:rsidR="00721C6A" w:rsidRPr="00721C6A">
        <w:rPr>
          <w:rFonts w:ascii="Times New Roman" w:eastAsia="Times New Roman" w:hAnsi="Times New Roman" w:cs="Times New Roman"/>
          <w:b/>
          <w:bCs/>
        </w:rPr>
        <w:t>2</w:t>
      </w:r>
      <w:r w:rsidRPr="00721C6A">
        <w:rPr>
          <w:rFonts w:ascii="Times New Roman" w:eastAsia="Times New Roman" w:hAnsi="Times New Roman" w:cs="Times New Roman"/>
          <w:b/>
          <w:bCs/>
        </w:rPr>
        <w:t>)</w:t>
      </w:r>
      <w:r>
        <w:rPr>
          <w:rFonts w:ascii="Times New Roman" w:eastAsia="Times New Roman" w:hAnsi="Times New Roman" w:cs="Times New Roman"/>
        </w:rPr>
        <w:t xml:space="preserve"> </w:t>
      </w:r>
      <w:r w:rsidRPr="00AD1459">
        <w:rPr>
          <w:rFonts w:ascii="Times New Roman" w:eastAsia="Times New Roman" w:hAnsi="Times New Roman" w:cs="Times New Roman"/>
          <w:b/>
          <w:bCs/>
        </w:rPr>
        <w:t>Ortak iyilik nedir? Kısaca açıklayınız.</w:t>
      </w:r>
    </w:p>
    <w:p w14:paraId="79D2BA03" w14:textId="77777777" w:rsidR="003124A0" w:rsidRDefault="00000000">
      <w:pPr>
        <w:pStyle w:val="AralkYok"/>
        <w:rPr>
          <w:rFonts w:ascii="Times New Roman" w:eastAsia="Times New Roman" w:hAnsi="Times New Roman" w:cs="Times New Roman"/>
        </w:rPr>
      </w:pPr>
      <w:r w:rsidRPr="00721C6A">
        <w:rPr>
          <w:rFonts w:ascii="Times New Roman" w:eastAsia="Times New Roman" w:hAnsi="Times New Roman" w:cs="Times New Roman"/>
          <w:b/>
          <w:bCs/>
        </w:rPr>
        <w:t>Cevap:</w:t>
      </w:r>
    </w:p>
    <w:p w14:paraId="282F13A9" w14:textId="24370D3D" w:rsidR="00D47C40" w:rsidRDefault="00D47C40">
      <w:pPr>
        <w:pStyle w:val="AralkYok"/>
        <w:rPr>
          <w:rFonts w:ascii="Times New Roman" w:hAnsi="Times New Roman" w:cs="Times New Roman"/>
        </w:rPr>
      </w:pPr>
    </w:p>
    <w:p w14:paraId="770FCC0A" w14:textId="77777777" w:rsidR="003124A0" w:rsidRDefault="003124A0">
      <w:pPr>
        <w:pStyle w:val="AralkYok"/>
        <w:rPr>
          <w:rFonts w:ascii="Times New Roman" w:hAnsi="Times New Roman" w:cs="Times New Roman"/>
        </w:rPr>
      </w:pPr>
    </w:p>
    <w:p w14:paraId="7871D533" w14:textId="77777777" w:rsidR="00721C6A" w:rsidRDefault="00721C6A">
      <w:pPr>
        <w:pStyle w:val="AralkYok"/>
        <w:rPr>
          <w:rFonts w:ascii="Times New Roman" w:hAnsi="Times New Roman" w:cs="Times New Roman"/>
        </w:rPr>
      </w:pPr>
    </w:p>
    <w:p w14:paraId="4A8AF5BF" w14:textId="77777777" w:rsidR="00AD1459" w:rsidRDefault="00AD1459">
      <w:pPr>
        <w:pStyle w:val="AralkYok"/>
        <w:rPr>
          <w:rFonts w:ascii="Times New Roman" w:hAnsi="Times New Roman" w:cs="Times New Roman"/>
        </w:rPr>
      </w:pPr>
    </w:p>
    <w:p w14:paraId="1DEBFE44" w14:textId="77777777" w:rsidR="00AD1459" w:rsidRDefault="00AD1459">
      <w:pPr>
        <w:pStyle w:val="AralkYok"/>
        <w:rPr>
          <w:rFonts w:ascii="Times New Roman" w:hAnsi="Times New Roman" w:cs="Times New Roman"/>
        </w:rPr>
      </w:pPr>
    </w:p>
    <w:p w14:paraId="00285769" w14:textId="352F7D6B"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S-</w:t>
      </w:r>
      <w:r w:rsidR="00721C6A" w:rsidRPr="00721C6A">
        <w:rPr>
          <w:rFonts w:ascii="Times New Roman" w:eastAsia="Times New Roman" w:hAnsi="Times New Roman" w:cs="Times New Roman"/>
          <w:b/>
          <w:bCs/>
        </w:rPr>
        <w:t>3)</w:t>
      </w:r>
      <w:r w:rsidR="00721C6A">
        <w:rPr>
          <w:rFonts w:ascii="Times New Roman" w:eastAsia="Times New Roman" w:hAnsi="Times New Roman" w:cs="Times New Roman"/>
        </w:rPr>
        <w:t xml:space="preserve"> </w:t>
      </w:r>
      <w:r w:rsidR="00721C6A" w:rsidRPr="00AD1459">
        <w:rPr>
          <w:rFonts w:ascii="Times New Roman" w:eastAsia="Times New Roman" w:hAnsi="Times New Roman" w:cs="Times New Roman"/>
          <w:b/>
          <w:bCs/>
        </w:rPr>
        <w:t>Geri</w:t>
      </w:r>
      <w:r w:rsidRPr="00AD1459">
        <w:rPr>
          <w:rFonts w:ascii="Times New Roman" w:eastAsia="Times New Roman" w:hAnsi="Times New Roman" w:cs="Times New Roman"/>
          <w:b/>
          <w:bCs/>
        </w:rPr>
        <w:t xml:space="preserve"> Dönüşüm nedir? Açıklayınız.</w:t>
      </w:r>
      <w:r>
        <w:rPr>
          <w:rFonts w:ascii="Times New Roman" w:eastAsia="Times New Roman" w:hAnsi="Times New Roman" w:cs="Times New Roman"/>
        </w:rPr>
        <w:t xml:space="preserve"> </w:t>
      </w:r>
    </w:p>
    <w:p w14:paraId="710AE722" w14:textId="34138D73" w:rsidR="00D47C40" w:rsidRDefault="00000000">
      <w:pPr>
        <w:pStyle w:val="AralkYok"/>
        <w:rPr>
          <w:rFonts w:ascii="Times New Roman" w:eastAsia="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w:t>
      </w:r>
    </w:p>
    <w:p w14:paraId="71245AC2" w14:textId="77777777" w:rsidR="003124A0" w:rsidRDefault="003124A0">
      <w:pPr>
        <w:pStyle w:val="AralkYok"/>
        <w:rPr>
          <w:rFonts w:ascii="Times New Roman" w:eastAsia="Times New Roman" w:hAnsi="Times New Roman" w:cs="Times New Roman"/>
        </w:rPr>
      </w:pPr>
    </w:p>
    <w:p w14:paraId="087A2B96" w14:textId="77777777" w:rsidR="003124A0" w:rsidRDefault="003124A0">
      <w:pPr>
        <w:pStyle w:val="AralkYok"/>
        <w:rPr>
          <w:rFonts w:ascii="Times New Roman" w:hAnsi="Times New Roman" w:cs="Times New Roman"/>
        </w:rPr>
      </w:pPr>
    </w:p>
    <w:p w14:paraId="64D98E01" w14:textId="77777777" w:rsidR="00D47C40" w:rsidRDefault="00D47C40">
      <w:pPr>
        <w:pStyle w:val="AralkYok"/>
        <w:rPr>
          <w:rFonts w:ascii="Times New Roman" w:hAnsi="Times New Roman" w:cs="Times New Roman"/>
        </w:rPr>
      </w:pPr>
    </w:p>
    <w:p w14:paraId="0CFA9382" w14:textId="77777777" w:rsidR="00AD1459" w:rsidRDefault="00AD1459">
      <w:pPr>
        <w:pStyle w:val="AralkYok"/>
        <w:rPr>
          <w:rFonts w:ascii="Times New Roman" w:hAnsi="Times New Roman" w:cs="Times New Roman"/>
        </w:rPr>
      </w:pPr>
    </w:p>
    <w:p w14:paraId="5CEFA765" w14:textId="77777777" w:rsidR="00AD1459" w:rsidRDefault="00AD1459">
      <w:pPr>
        <w:pStyle w:val="AralkYok"/>
        <w:rPr>
          <w:rFonts w:ascii="Times New Roman" w:hAnsi="Times New Roman" w:cs="Times New Roman"/>
        </w:rPr>
      </w:pPr>
    </w:p>
    <w:p w14:paraId="686CFBA5" w14:textId="051AEA5E"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S-</w:t>
      </w:r>
      <w:r w:rsidR="00721C6A" w:rsidRPr="00721C6A">
        <w:rPr>
          <w:rFonts w:ascii="Times New Roman" w:eastAsia="Times New Roman" w:hAnsi="Times New Roman" w:cs="Times New Roman"/>
          <w:b/>
          <w:bCs/>
        </w:rPr>
        <w:t>4</w:t>
      </w:r>
      <w:r w:rsidRPr="00721C6A">
        <w:rPr>
          <w:rFonts w:ascii="Times New Roman" w:eastAsia="Times New Roman" w:hAnsi="Times New Roman" w:cs="Times New Roman"/>
          <w:b/>
          <w:bCs/>
        </w:rPr>
        <w:t>)</w:t>
      </w:r>
      <w:r>
        <w:rPr>
          <w:rFonts w:ascii="Times New Roman" w:eastAsia="Times New Roman" w:hAnsi="Times New Roman" w:cs="Times New Roman"/>
        </w:rPr>
        <w:t xml:space="preserve"> </w:t>
      </w:r>
      <w:r w:rsidRPr="00AD1459">
        <w:rPr>
          <w:rFonts w:ascii="Times New Roman" w:eastAsia="Times New Roman" w:hAnsi="Times New Roman" w:cs="Times New Roman"/>
          <w:b/>
          <w:bCs/>
        </w:rPr>
        <w:t>Gelecek nesillere temiz ve yaşanabilir bir dünya bırakmak için enerjiyi verimli kullanmak adına</w:t>
      </w:r>
      <w:r w:rsidR="00721C6A" w:rsidRPr="00AD1459">
        <w:rPr>
          <w:rFonts w:ascii="Times New Roman" w:eastAsia="Times New Roman" w:hAnsi="Times New Roman" w:cs="Times New Roman"/>
          <w:b/>
          <w:bCs/>
        </w:rPr>
        <w:t xml:space="preserve"> </w:t>
      </w:r>
      <w:r w:rsidRPr="00AD1459">
        <w:rPr>
          <w:rFonts w:ascii="Times New Roman" w:eastAsia="Times New Roman" w:hAnsi="Times New Roman" w:cs="Times New Roman"/>
          <w:b/>
          <w:bCs/>
        </w:rPr>
        <w:t>yapılabilecek bazı uygulamalara iki tane örnek yazınız.</w:t>
      </w:r>
    </w:p>
    <w:p w14:paraId="0CAE232E" w14:textId="77777777" w:rsidR="00D47C40" w:rsidRPr="00721C6A" w:rsidRDefault="00000000">
      <w:pPr>
        <w:pStyle w:val="AralkYok"/>
        <w:rPr>
          <w:rFonts w:ascii="Times New Roman" w:hAnsi="Times New Roman" w:cs="Times New Roman"/>
          <w:b/>
          <w:bCs/>
        </w:rPr>
      </w:pPr>
      <w:r w:rsidRPr="00721C6A">
        <w:rPr>
          <w:rFonts w:ascii="Times New Roman" w:eastAsia="Times New Roman" w:hAnsi="Times New Roman" w:cs="Times New Roman"/>
          <w:b/>
          <w:bCs/>
        </w:rPr>
        <w:t xml:space="preserve">Cevap: </w:t>
      </w:r>
    </w:p>
    <w:p w14:paraId="0862966A" w14:textId="77777777" w:rsidR="00721C6A" w:rsidRDefault="00721C6A">
      <w:pPr>
        <w:pStyle w:val="AralkYok"/>
        <w:rPr>
          <w:rFonts w:ascii="Times New Roman" w:eastAsia="Times New Roman" w:hAnsi="Times New Roman" w:cs="Times New Roman"/>
        </w:rPr>
      </w:pPr>
    </w:p>
    <w:p w14:paraId="1C3E4FB2" w14:textId="77777777" w:rsidR="003124A0" w:rsidRDefault="003124A0">
      <w:pPr>
        <w:pStyle w:val="AralkYok"/>
        <w:rPr>
          <w:rFonts w:ascii="Times New Roman" w:eastAsia="Times New Roman" w:hAnsi="Times New Roman" w:cs="Times New Roman"/>
        </w:rPr>
      </w:pPr>
    </w:p>
    <w:p w14:paraId="6E1306EE" w14:textId="77777777" w:rsidR="003124A0" w:rsidRDefault="003124A0">
      <w:pPr>
        <w:pStyle w:val="AralkYok"/>
        <w:rPr>
          <w:rFonts w:ascii="Times New Roman" w:hAnsi="Times New Roman" w:cs="Times New Roman"/>
        </w:rPr>
      </w:pPr>
    </w:p>
    <w:p w14:paraId="1B2172D9" w14:textId="77777777" w:rsidR="00AD1459" w:rsidRDefault="00AD1459">
      <w:pPr>
        <w:pStyle w:val="AralkYok"/>
        <w:rPr>
          <w:rFonts w:ascii="Times New Roman" w:hAnsi="Times New Roman" w:cs="Times New Roman"/>
        </w:rPr>
      </w:pPr>
    </w:p>
    <w:p w14:paraId="50844465" w14:textId="77777777" w:rsidR="00AD1459" w:rsidRDefault="00AD1459">
      <w:pPr>
        <w:pStyle w:val="AralkYok"/>
        <w:rPr>
          <w:rFonts w:ascii="Times New Roman" w:hAnsi="Times New Roman" w:cs="Times New Roman"/>
        </w:rPr>
      </w:pPr>
    </w:p>
    <w:p w14:paraId="20B4BB12" w14:textId="77777777" w:rsidR="00AD1459" w:rsidRDefault="00AD1459">
      <w:pPr>
        <w:pStyle w:val="AralkYok"/>
        <w:rPr>
          <w:rFonts w:ascii="Times New Roman" w:hAnsi="Times New Roman" w:cs="Times New Roman"/>
        </w:rPr>
      </w:pPr>
    </w:p>
    <w:p w14:paraId="7956D122" w14:textId="0959444E"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S-</w:t>
      </w:r>
      <w:r w:rsidR="00721C6A" w:rsidRPr="00721C6A">
        <w:rPr>
          <w:rFonts w:ascii="Times New Roman" w:eastAsia="Times New Roman" w:hAnsi="Times New Roman" w:cs="Times New Roman"/>
          <w:b/>
          <w:bCs/>
        </w:rPr>
        <w:t>5</w:t>
      </w:r>
      <w:r w:rsidRPr="00721C6A">
        <w:rPr>
          <w:rFonts w:ascii="Times New Roman" w:eastAsia="Times New Roman" w:hAnsi="Times New Roman" w:cs="Times New Roman"/>
          <w:b/>
          <w:bCs/>
        </w:rPr>
        <w:t>)</w:t>
      </w:r>
      <w:r>
        <w:rPr>
          <w:rFonts w:ascii="Times New Roman" w:eastAsia="Times New Roman" w:hAnsi="Times New Roman" w:cs="Times New Roman"/>
        </w:rPr>
        <w:t xml:space="preserve"> </w:t>
      </w:r>
      <w:r w:rsidRPr="00AD1459">
        <w:rPr>
          <w:rFonts w:ascii="Times New Roman" w:eastAsia="Times New Roman" w:hAnsi="Times New Roman" w:cs="Times New Roman"/>
          <w:b/>
          <w:bCs/>
        </w:rPr>
        <w:t>Siber zorbalık nedir? Kısaca açıklayınız.</w:t>
      </w:r>
    </w:p>
    <w:p w14:paraId="7A68C92E" w14:textId="6AFDC9E6" w:rsidR="00D47C40" w:rsidRDefault="00000000">
      <w:pPr>
        <w:pStyle w:val="AralkYok"/>
        <w:rPr>
          <w:rFonts w:ascii="Times New Roman" w:eastAsia="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w:t>
      </w:r>
    </w:p>
    <w:p w14:paraId="5CC56FB4" w14:textId="77777777" w:rsidR="003124A0" w:rsidRDefault="003124A0">
      <w:pPr>
        <w:pStyle w:val="AralkYok"/>
        <w:rPr>
          <w:rFonts w:ascii="Times New Roman" w:eastAsia="Times New Roman" w:hAnsi="Times New Roman" w:cs="Times New Roman"/>
        </w:rPr>
      </w:pPr>
    </w:p>
    <w:p w14:paraId="5117E617" w14:textId="77777777" w:rsidR="003124A0" w:rsidRDefault="003124A0">
      <w:pPr>
        <w:pStyle w:val="AralkYok"/>
        <w:rPr>
          <w:rFonts w:ascii="Times New Roman" w:hAnsi="Times New Roman" w:cs="Times New Roman"/>
        </w:rPr>
      </w:pPr>
    </w:p>
    <w:p w14:paraId="3C55D3A6" w14:textId="77777777" w:rsidR="00721C6A" w:rsidRDefault="00721C6A">
      <w:pPr>
        <w:pStyle w:val="AralkYok"/>
        <w:rPr>
          <w:rFonts w:ascii="Times New Roman" w:hAnsi="Times New Roman" w:cs="Times New Roman"/>
        </w:rPr>
      </w:pPr>
    </w:p>
    <w:p w14:paraId="3912A3D4" w14:textId="77777777" w:rsidR="00AD1459" w:rsidRDefault="00AD1459">
      <w:pPr>
        <w:pStyle w:val="AralkYok"/>
        <w:rPr>
          <w:rFonts w:ascii="Times New Roman" w:hAnsi="Times New Roman" w:cs="Times New Roman"/>
        </w:rPr>
      </w:pPr>
    </w:p>
    <w:p w14:paraId="68EC4885" w14:textId="77777777" w:rsidR="00AD1459" w:rsidRDefault="00AD1459">
      <w:pPr>
        <w:pStyle w:val="AralkYok"/>
        <w:rPr>
          <w:rFonts w:ascii="Times New Roman" w:hAnsi="Times New Roman" w:cs="Times New Roman"/>
        </w:rPr>
      </w:pPr>
    </w:p>
    <w:p w14:paraId="10D90975" w14:textId="77777777" w:rsidR="00AD1459" w:rsidRDefault="00AD1459">
      <w:pPr>
        <w:pStyle w:val="AralkYok"/>
        <w:rPr>
          <w:rFonts w:ascii="Times New Roman" w:hAnsi="Times New Roman" w:cs="Times New Roman"/>
        </w:rPr>
      </w:pPr>
    </w:p>
    <w:p w14:paraId="1E850DD7" w14:textId="0607EA9D"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S-</w:t>
      </w:r>
      <w:r w:rsidR="00721C6A" w:rsidRPr="00721C6A">
        <w:rPr>
          <w:rFonts w:ascii="Times New Roman" w:eastAsia="Times New Roman" w:hAnsi="Times New Roman" w:cs="Times New Roman"/>
          <w:b/>
          <w:bCs/>
        </w:rPr>
        <w:t>6</w:t>
      </w:r>
      <w:r w:rsidRPr="00721C6A">
        <w:rPr>
          <w:rFonts w:ascii="Times New Roman" w:eastAsia="Times New Roman" w:hAnsi="Times New Roman" w:cs="Times New Roman"/>
          <w:b/>
          <w:bCs/>
        </w:rPr>
        <w:t>)</w:t>
      </w:r>
      <w:r>
        <w:rPr>
          <w:rFonts w:ascii="Times New Roman" w:eastAsia="Times New Roman" w:hAnsi="Times New Roman" w:cs="Times New Roman"/>
        </w:rPr>
        <w:t xml:space="preserve"> </w:t>
      </w:r>
      <w:r w:rsidRPr="00AD1459">
        <w:rPr>
          <w:rFonts w:ascii="Times New Roman" w:eastAsia="Times New Roman" w:hAnsi="Times New Roman" w:cs="Times New Roman"/>
          <w:b/>
          <w:bCs/>
        </w:rPr>
        <w:t>Hukukun üstünlüğü nedir? Açıklayınız.</w:t>
      </w:r>
    </w:p>
    <w:p w14:paraId="6E4E8084" w14:textId="1CE2E4C3" w:rsidR="00D47C40" w:rsidRDefault="00000000">
      <w:pPr>
        <w:pStyle w:val="AralkYok"/>
        <w:rPr>
          <w:rFonts w:ascii="Times New Roman" w:eastAsia="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w:t>
      </w:r>
    </w:p>
    <w:p w14:paraId="011F1AB8" w14:textId="77777777" w:rsidR="003124A0" w:rsidRDefault="003124A0">
      <w:pPr>
        <w:pStyle w:val="AralkYok"/>
        <w:rPr>
          <w:rFonts w:ascii="Times New Roman" w:eastAsia="Times New Roman" w:hAnsi="Times New Roman" w:cs="Times New Roman"/>
        </w:rPr>
      </w:pPr>
    </w:p>
    <w:p w14:paraId="31292E8D" w14:textId="77777777" w:rsidR="003124A0" w:rsidRDefault="003124A0">
      <w:pPr>
        <w:pStyle w:val="AralkYok"/>
        <w:rPr>
          <w:rFonts w:ascii="Times New Roman" w:eastAsia="Times New Roman" w:hAnsi="Times New Roman" w:cs="Times New Roman"/>
        </w:rPr>
      </w:pPr>
    </w:p>
    <w:p w14:paraId="4F64090E" w14:textId="77777777" w:rsidR="003124A0" w:rsidRDefault="003124A0">
      <w:pPr>
        <w:pStyle w:val="AralkYok"/>
        <w:rPr>
          <w:rFonts w:ascii="Times New Roman" w:eastAsia="Times New Roman" w:hAnsi="Times New Roman" w:cs="Times New Roman"/>
        </w:rPr>
      </w:pPr>
    </w:p>
    <w:p w14:paraId="0F9ED687" w14:textId="77777777" w:rsidR="003124A0" w:rsidRDefault="003124A0">
      <w:pPr>
        <w:pStyle w:val="AralkYok"/>
        <w:rPr>
          <w:rFonts w:ascii="Times New Roman" w:hAnsi="Times New Roman" w:cs="Times New Roman"/>
        </w:rPr>
      </w:pPr>
    </w:p>
    <w:p w14:paraId="6AE67787" w14:textId="77777777" w:rsidR="00D47C40" w:rsidRDefault="00D47C40">
      <w:pPr>
        <w:pStyle w:val="AralkYok"/>
        <w:rPr>
          <w:rFonts w:ascii="Times New Roman" w:hAnsi="Times New Roman" w:cs="Times New Roman"/>
        </w:rPr>
      </w:pPr>
    </w:p>
    <w:p w14:paraId="6F9B9345" w14:textId="77777777" w:rsidR="00AD1459" w:rsidRDefault="00AD1459">
      <w:pPr>
        <w:pStyle w:val="AralkYok"/>
        <w:rPr>
          <w:rFonts w:ascii="Times New Roman" w:hAnsi="Times New Roman" w:cs="Times New Roman"/>
        </w:rPr>
      </w:pPr>
    </w:p>
    <w:p w14:paraId="485D0967" w14:textId="77777777" w:rsidR="00AD1459" w:rsidRDefault="00AD1459">
      <w:pPr>
        <w:pStyle w:val="AralkYok"/>
        <w:rPr>
          <w:rFonts w:ascii="Times New Roman" w:hAnsi="Times New Roman" w:cs="Times New Roman"/>
        </w:rPr>
      </w:pPr>
    </w:p>
    <w:p w14:paraId="6087F8C4" w14:textId="77777777" w:rsidR="00AD1459" w:rsidRDefault="00AD1459">
      <w:pPr>
        <w:pStyle w:val="AralkYok"/>
        <w:rPr>
          <w:rFonts w:ascii="Times New Roman" w:hAnsi="Times New Roman" w:cs="Times New Roman"/>
        </w:rPr>
      </w:pPr>
    </w:p>
    <w:p w14:paraId="7475507D" w14:textId="77777777" w:rsidR="00AD1459" w:rsidRDefault="00AD1459">
      <w:pPr>
        <w:pStyle w:val="AralkYok"/>
        <w:rPr>
          <w:rFonts w:ascii="Times New Roman" w:hAnsi="Times New Roman" w:cs="Times New Roman"/>
        </w:rPr>
      </w:pPr>
    </w:p>
    <w:p w14:paraId="03A3F8D9" w14:textId="5E812130" w:rsidR="00BA702E" w:rsidRPr="00BA702E" w:rsidRDefault="00000000" w:rsidP="00BA702E">
      <w:pPr>
        <w:pStyle w:val="AralkYok"/>
        <w:rPr>
          <w:rFonts w:ascii="Times New Roman" w:hAnsi="Times New Roman" w:cs="Times New Roman"/>
        </w:rPr>
      </w:pPr>
      <w:r w:rsidRPr="00721C6A">
        <w:rPr>
          <w:rFonts w:ascii="Times New Roman" w:eastAsia="Times New Roman" w:hAnsi="Times New Roman" w:cs="Times New Roman"/>
          <w:b/>
          <w:bCs/>
        </w:rPr>
        <w:lastRenderedPageBreak/>
        <w:t xml:space="preserve">S-7) </w:t>
      </w:r>
      <w:r>
        <w:rPr>
          <w:rFonts w:ascii="Times New Roman" w:eastAsia="Times New Roman" w:hAnsi="Times New Roman" w:cs="Times New Roman"/>
        </w:rPr>
        <w:t>Aşağıdaki kavramları, verilen ifadelerden uygun olanlarla eşleştiriniz.</w:t>
      </w:r>
      <w:r w:rsidR="00AD1459">
        <w:rPr>
          <w:rFonts w:ascii="Times New Roman" w:eastAsia="Times New Roman" w:hAnsi="Times New Roman" w:cs="Times New Roman"/>
        </w:rPr>
        <w:t xml:space="preserve"> Sayıları uygun kutuların başındaki kutu içine yazınız.</w:t>
      </w:r>
      <w:r w:rsidR="00BA702E" w:rsidRPr="00BA702E">
        <w:rPr>
          <w:rFonts w:ascii="Times New Roman" w:eastAsia="Times New Roman" w:hAnsi="Times New Roman" w:cs="Times New Roman"/>
        </w:rPr>
        <w:t xml:space="preserve"> </w:t>
      </w:r>
    </w:p>
    <w:p w14:paraId="65E07C8A" w14:textId="77777777" w:rsidR="00BA702E" w:rsidRDefault="00BA702E">
      <w:pPr>
        <w:pStyle w:val="AralkYok"/>
        <w:rPr>
          <w:rFonts w:ascii="Times New Roman" w:eastAsia="Times New Roman" w:hAnsi="Times New Roman" w:cs="Times New Roman"/>
        </w:rPr>
      </w:pPr>
    </w:p>
    <w:tbl>
      <w:tblPr>
        <w:tblStyle w:val="TabloKlavuzu"/>
        <w:tblW w:w="0" w:type="auto"/>
        <w:tblLook w:val="04A0" w:firstRow="1" w:lastRow="0" w:firstColumn="1" w:lastColumn="0" w:noHBand="0" w:noVBand="1"/>
      </w:tblPr>
      <w:tblGrid>
        <w:gridCol w:w="414"/>
        <w:gridCol w:w="6811"/>
        <w:gridCol w:w="236"/>
        <w:gridCol w:w="472"/>
        <w:gridCol w:w="2523"/>
      </w:tblGrid>
      <w:tr w:rsidR="00AD1459" w14:paraId="3C26AF88" w14:textId="77777777" w:rsidTr="00AD1459">
        <w:tc>
          <w:tcPr>
            <w:tcW w:w="414" w:type="dxa"/>
            <w:tcBorders>
              <w:top w:val="single" w:sz="4" w:space="0" w:color="auto"/>
              <w:left w:val="single" w:sz="4" w:space="0" w:color="auto"/>
              <w:bottom w:val="single" w:sz="4" w:space="0" w:color="auto"/>
              <w:right w:val="single" w:sz="4" w:space="0" w:color="auto"/>
            </w:tcBorders>
          </w:tcPr>
          <w:p w14:paraId="637C44F5" w14:textId="5171E65C" w:rsidR="00AD1459" w:rsidRPr="00AD1459" w:rsidRDefault="00AD1459" w:rsidP="00AD1459">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1</w:t>
            </w:r>
          </w:p>
        </w:tc>
        <w:tc>
          <w:tcPr>
            <w:tcW w:w="6811" w:type="dxa"/>
            <w:tcBorders>
              <w:top w:val="single" w:sz="4" w:space="0" w:color="auto"/>
              <w:left w:val="single" w:sz="4" w:space="0" w:color="auto"/>
              <w:bottom w:val="single" w:sz="4" w:space="0" w:color="auto"/>
              <w:right w:val="single" w:sz="4" w:space="0" w:color="auto"/>
            </w:tcBorders>
            <w:vAlign w:val="center"/>
          </w:tcPr>
          <w:p w14:paraId="5071A642" w14:textId="328CED67" w:rsidR="00AD1459" w:rsidRPr="00AD1459" w:rsidRDefault="00AD1459">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“Herkes yaşama, maddi ve manevi varlığını koruma ve geliştirme hakkına sahiptir.”</w:t>
            </w:r>
          </w:p>
        </w:tc>
        <w:tc>
          <w:tcPr>
            <w:tcW w:w="236" w:type="dxa"/>
            <w:tcBorders>
              <w:top w:val="nil"/>
              <w:left w:val="single" w:sz="4" w:space="0" w:color="auto"/>
              <w:bottom w:val="nil"/>
              <w:right w:val="single" w:sz="4" w:space="0" w:color="auto"/>
            </w:tcBorders>
          </w:tcPr>
          <w:p w14:paraId="6960B540" w14:textId="77777777" w:rsidR="00AD1459" w:rsidRPr="00BA702E" w:rsidRDefault="00AD1459">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1289B0A6" w14:textId="372A35DA" w:rsidR="00AD1459" w:rsidRPr="00BA702E" w:rsidRDefault="00AD1459">
            <w:pPr>
              <w:pStyle w:val="AralkYok"/>
              <w:rPr>
                <w:rFonts w:ascii="Times New Roman" w:eastAsia="Times New Roman" w:hAnsi="Times New Roman" w:cs="Times New Roman"/>
              </w:rPr>
            </w:pPr>
          </w:p>
        </w:tc>
        <w:tc>
          <w:tcPr>
            <w:tcW w:w="2523" w:type="dxa"/>
            <w:tcBorders>
              <w:top w:val="single" w:sz="4" w:space="0" w:color="auto"/>
              <w:left w:val="single" w:sz="4" w:space="0" w:color="auto"/>
              <w:bottom w:val="single" w:sz="4" w:space="0" w:color="auto"/>
              <w:right w:val="single" w:sz="4" w:space="0" w:color="auto"/>
            </w:tcBorders>
            <w:vAlign w:val="center"/>
          </w:tcPr>
          <w:p w14:paraId="33040453" w14:textId="7DE9EF2E" w:rsidR="00AD1459" w:rsidRPr="00AD1459" w:rsidRDefault="00AD1459">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Din ve Vicdan Hürriyeti</w:t>
            </w:r>
          </w:p>
        </w:tc>
      </w:tr>
      <w:tr w:rsidR="00AD1459" w14:paraId="4B2EEA6D" w14:textId="77777777" w:rsidTr="00AD1459">
        <w:tc>
          <w:tcPr>
            <w:tcW w:w="414" w:type="dxa"/>
            <w:tcBorders>
              <w:top w:val="single" w:sz="4" w:space="0" w:color="auto"/>
              <w:left w:val="single" w:sz="4" w:space="0" w:color="auto"/>
              <w:bottom w:val="single" w:sz="4" w:space="0" w:color="auto"/>
              <w:right w:val="single" w:sz="4" w:space="0" w:color="auto"/>
            </w:tcBorders>
          </w:tcPr>
          <w:p w14:paraId="72BAB171" w14:textId="199F439F" w:rsidR="00AD1459" w:rsidRPr="00AD1459" w:rsidRDefault="00AD1459" w:rsidP="00AD1459">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2</w:t>
            </w:r>
          </w:p>
        </w:tc>
        <w:tc>
          <w:tcPr>
            <w:tcW w:w="6811" w:type="dxa"/>
            <w:tcBorders>
              <w:top w:val="single" w:sz="4" w:space="0" w:color="auto"/>
              <w:left w:val="single" w:sz="4" w:space="0" w:color="auto"/>
              <w:bottom w:val="single" w:sz="4" w:space="0" w:color="auto"/>
              <w:right w:val="single" w:sz="4" w:space="0" w:color="auto"/>
            </w:tcBorders>
            <w:vAlign w:val="center"/>
          </w:tcPr>
          <w:p w14:paraId="3328C3E8" w14:textId="316E6237" w:rsidR="00AD1459" w:rsidRPr="00AD1459" w:rsidRDefault="00AD1459">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“Herkes eşit şekilde eğitim hakkına sahiptir. Kimse eğitim ve öğrenim hakkından yoksun bırakılamaz.”</w:t>
            </w:r>
          </w:p>
        </w:tc>
        <w:tc>
          <w:tcPr>
            <w:tcW w:w="236" w:type="dxa"/>
            <w:tcBorders>
              <w:top w:val="nil"/>
              <w:left w:val="single" w:sz="4" w:space="0" w:color="auto"/>
              <w:bottom w:val="nil"/>
              <w:right w:val="single" w:sz="4" w:space="0" w:color="auto"/>
            </w:tcBorders>
          </w:tcPr>
          <w:p w14:paraId="751F076E" w14:textId="77777777" w:rsidR="00AD1459" w:rsidRPr="00BA702E" w:rsidRDefault="00AD1459">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11AB55F3" w14:textId="3E1635E9" w:rsidR="00AD1459" w:rsidRPr="00BA702E" w:rsidRDefault="00AD1459">
            <w:pPr>
              <w:pStyle w:val="AralkYok"/>
              <w:rPr>
                <w:rFonts w:ascii="Times New Roman" w:eastAsia="Times New Roman" w:hAnsi="Times New Roman" w:cs="Times New Roman"/>
              </w:rPr>
            </w:pPr>
          </w:p>
        </w:tc>
        <w:tc>
          <w:tcPr>
            <w:tcW w:w="2523" w:type="dxa"/>
            <w:tcBorders>
              <w:top w:val="single" w:sz="4" w:space="0" w:color="auto"/>
              <w:left w:val="single" w:sz="4" w:space="0" w:color="auto"/>
              <w:bottom w:val="single" w:sz="4" w:space="0" w:color="auto"/>
              <w:right w:val="single" w:sz="4" w:space="0" w:color="auto"/>
            </w:tcBorders>
            <w:vAlign w:val="center"/>
          </w:tcPr>
          <w:p w14:paraId="3DF06A68" w14:textId="474A8A60" w:rsidR="00AD1459" w:rsidRPr="00AD1459" w:rsidRDefault="00AD1459">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Özel Hayatın Gizliliği</w:t>
            </w:r>
          </w:p>
        </w:tc>
      </w:tr>
      <w:tr w:rsidR="00AD1459" w14:paraId="584B183D" w14:textId="77777777" w:rsidTr="00AD1459">
        <w:tc>
          <w:tcPr>
            <w:tcW w:w="414" w:type="dxa"/>
            <w:tcBorders>
              <w:top w:val="single" w:sz="4" w:space="0" w:color="auto"/>
              <w:left w:val="single" w:sz="4" w:space="0" w:color="auto"/>
              <w:bottom w:val="single" w:sz="4" w:space="0" w:color="auto"/>
              <w:right w:val="single" w:sz="4" w:space="0" w:color="auto"/>
            </w:tcBorders>
          </w:tcPr>
          <w:p w14:paraId="5E002360" w14:textId="0DF1E955" w:rsidR="00AD1459" w:rsidRPr="00AD1459" w:rsidRDefault="00AD1459" w:rsidP="00AD1459">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3</w:t>
            </w:r>
          </w:p>
        </w:tc>
        <w:tc>
          <w:tcPr>
            <w:tcW w:w="6811" w:type="dxa"/>
            <w:tcBorders>
              <w:top w:val="single" w:sz="4" w:space="0" w:color="auto"/>
              <w:left w:val="single" w:sz="4" w:space="0" w:color="auto"/>
              <w:bottom w:val="single" w:sz="4" w:space="0" w:color="auto"/>
              <w:right w:val="single" w:sz="4" w:space="0" w:color="auto"/>
            </w:tcBorders>
            <w:vAlign w:val="center"/>
          </w:tcPr>
          <w:p w14:paraId="61E43ED9" w14:textId="7F36379B" w:rsidR="00AD1459" w:rsidRPr="00AD1459" w:rsidRDefault="00AD1459">
            <w:pPr>
              <w:pStyle w:val="AralkYok"/>
              <w:rPr>
                <w:rFonts w:ascii="Times New Roman" w:eastAsia="Times New Roman" w:hAnsi="Times New Roman" w:cs="Times New Roman"/>
                <w:sz w:val="22"/>
                <w:szCs w:val="22"/>
              </w:rPr>
            </w:pPr>
            <w:r w:rsidRPr="00AD1459">
              <w:rPr>
                <w:rFonts w:ascii="Times New Roman" w:eastAsia="Times New Roman" w:hAnsi="Times New Roman" w:cs="Times New Roman"/>
                <w:sz w:val="22"/>
                <w:szCs w:val="22"/>
              </w:rPr>
              <w:t>“Herkes sağlık hizmetlerinden eşit bir şekilde faydalanma ve temiz bir çevrede yaşama hakkına sahiptir.”</w:t>
            </w:r>
          </w:p>
        </w:tc>
        <w:tc>
          <w:tcPr>
            <w:tcW w:w="236" w:type="dxa"/>
            <w:tcBorders>
              <w:top w:val="nil"/>
              <w:left w:val="single" w:sz="4" w:space="0" w:color="auto"/>
              <w:bottom w:val="nil"/>
              <w:right w:val="single" w:sz="4" w:space="0" w:color="auto"/>
            </w:tcBorders>
          </w:tcPr>
          <w:p w14:paraId="68E72863" w14:textId="77777777" w:rsidR="00AD1459" w:rsidRPr="00BA702E" w:rsidRDefault="00AD1459">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11A9A05A" w14:textId="426CF45B" w:rsidR="00AD1459" w:rsidRPr="00BA702E" w:rsidRDefault="00AD1459">
            <w:pPr>
              <w:pStyle w:val="AralkYok"/>
              <w:rPr>
                <w:rFonts w:ascii="Times New Roman" w:eastAsia="Times New Roman" w:hAnsi="Times New Roman" w:cs="Times New Roman"/>
              </w:rPr>
            </w:pPr>
          </w:p>
        </w:tc>
        <w:tc>
          <w:tcPr>
            <w:tcW w:w="2523" w:type="dxa"/>
            <w:tcBorders>
              <w:top w:val="single" w:sz="4" w:space="0" w:color="auto"/>
              <w:left w:val="single" w:sz="4" w:space="0" w:color="auto"/>
              <w:bottom w:val="single" w:sz="4" w:space="0" w:color="auto"/>
              <w:right w:val="single" w:sz="4" w:space="0" w:color="auto"/>
            </w:tcBorders>
            <w:vAlign w:val="center"/>
          </w:tcPr>
          <w:p w14:paraId="0C4BF037" w14:textId="750D1348" w:rsidR="00AD1459" w:rsidRPr="00AD1459" w:rsidRDefault="00AD1459">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Eğitim ve Öğrenim Hakkı</w:t>
            </w:r>
          </w:p>
        </w:tc>
      </w:tr>
      <w:tr w:rsidR="00AD1459" w14:paraId="3B8CC1F2" w14:textId="77777777" w:rsidTr="00AD1459">
        <w:tc>
          <w:tcPr>
            <w:tcW w:w="414" w:type="dxa"/>
            <w:tcBorders>
              <w:top w:val="single" w:sz="4" w:space="0" w:color="auto"/>
              <w:left w:val="single" w:sz="4" w:space="0" w:color="auto"/>
              <w:bottom w:val="single" w:sz="4" w:space="0" w:color="auto"/>
              <w:right w:val="single" w:sz="4" w:space="0" w:color="auto"/>
            </w:tcBorders>
          </w:tcPr>
          <w:p w14:paraId="08B00E10" w14:textId="149108B2" w:rsidR="00AD1459" w:rsidRPr="00AD1459" w:rsidRDefault="00AD1459" w:rsidP="00AD1459">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4</w:t>
            </w:r>
          </w:p>
        </w:tc>
        <w:tc>
          <w:tcPr>
            <w:tcW w:w="6811" w:type="dxa"/>
            <w:tcBorders>
              <w:top w:val="single" w:sz="4" w:space="0" w:color="auto"/>
              <w:left w:val="single" w:sz="4" w:space="0" w:color="auto"/>
              <w:bottom w:val="single" w:sz="4" w:space="0" w:color="auto"/>
              <w:right w:val="single" w:sz="4" w:space="0" w:color="auto"/>
            </w:tcBorders>
            <w:vAlign w:val="center"/>
          </w:tcPr>
          <w:p w14:paraId="53EDC715" w14:textId="465A13A2" w:rsidR="00AD1459" w:rsidRPr="00AD1459" w:rsidRDefault="00AD1459">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“Herkes özel hayatına aile hayatına saygı gösterilmesini isteme hakkına sahiptir.”</w:t>
            </w:r>
          </w:p>
        </w:tc>
        <w:tc>
          <w:tcPr>
            <w:tcW w:w="236" w:type="dxa"/>
            <w:tcBorders>
              <w:top w:val="nil"/>
              <w:left w:val="single" w:sz="4" w:space="0" w:color="auto"/>
              <w:bottom w:val="nil"/>
              <w:right w:val="single" w:sz="4" w:space="0" w:color="auto"/>
            </w:tcBorders>
          </w:tcPr>
          <w:p w14:paraId="73B28C86" w14:textId="77777777" w:rsidR="00AD1459" w:rsidRPr="00BA702E" w:rsidRDefault="00AD1459">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5335D4ED" w14:textId="07055C4C" w:rsidR="00AD1459" w:rsidRPr="00BA702E" w:rsidRDefault="00AD1459">
            <w:pPr>
              <w:pStyle w:val="AralkYok"/>
              <w:rPr>
                <w:rFonts w:ascii="Times New Roman" w:eastAsia="Times New Roman" w:hAnsi="Times New Roman" w:cs="Times New Roman"/>
              </w:rPr>
            </w:pPr>
          </w:p>
        </w:tc>
        <w:tc>
          <w:tcPr>
            <w:tcW w:w="2523" w:type="dxa"/>
            <w:tcBorders>
              <w:top w:val="single" w:sz="4" w:space="0" w:color="auto"/>
              <w:left w:val="single" w:sz="4" w:space="0" w:color="auto"/>
              <w:bottom w:val="single" w:sz="4" w:space="0" w:color="auto"/>
              <w:right w:val="single" w:sz="4" w:space="0" w:color="auto"/>
            </w:tcBorders>
            <w:vAlign w:val="center"/>
          </w:tcPr>
          <w:p w14:paraId="63FB522F" w14:textId="33796574" w:rsidR="00AD1459" w:rsidRPr="00AD1459" w:rsidRDefault="00AD1459">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Eşitlik İlkesi</w:t>
            </w:r>
          </w:p>
        </w:tc>
      </w:tr>
      <w:tr w:rsidR="00AD1459" w14:paraId="512909AC" w14:textId="77777777" w:rsidTr="00AD1459">
        <w:tc>
          <w:tcPr>
            <w:tcW w:w="414" w:type="dxa"/>
            <w:tcBorders>
              <w:top w:val="single" w:sz="4" w:space="0" w:color="auto"/>
              <w:left w:val="single" w:sz="4" w:space="0" w:color="auto"/>
              <w:bottom w:val="single" w:sz="4" w:space="0" w:color="auto"/>
              <w:right w:val="single" w:sz="4" w:space="0" w:color="auto"/>
            </w:tcBorders>
          </w:tcPr>
          <w:p w14:paraId="6D286C8D" w14:textId="1B074B97" w:rsidR="00AD1459" w:rsidRPr="00AD1459" w:rsidRDefault="00AD1459" w:rsidP="00AD1459">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5</w:t>
            </w:r>
          </w:p>
        </w:tc>
        <w:tc>
          <w:tcPr>
            <w:tcW w:w="6811" w:type="dxa"/>
            <w:tcBorders>
              <w:top w:val="single" w:sz="4" w:space="0" w:color="auto"/>
              <w:left w:val="single" w:sz="4" w:space="0" w:color="auto"/>
              <w:bottom w:val="single" w:sz="4" w:space="0" w:color="auto"/>
              <w:right w:val="single" w:sz="4" w:space="0" w:color="auto"/>
            </w:tcBorders>
            <w:vAlign w:val="center"/>
          </w:tcPr>
          <w:p w14:paraId="21F937D5" w14:textId="651837FA" w:rsidR="00AD1459" w:rsidRPr="00AD1459" w:rsidRDefault="00AD1459" w:rsidP="00AD1459">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"Herkes, dil, ırk, cinsiyet, siyasi düşünce, felsefi inanç, din, mezhep ve benzeri sebeplerle ayırım gözetilmeksizin kanun önünde eşittir.”</w:t>
            </w:r>
          </w:p>
        </w:tc>
        <w:tc>
          <w:tcPr>
            <w:tcW w:w="236" w:type="dxa"/>
            <w:tcBorders>
              <w:top w:val="nil"/>
              <w:left w:val="single" w:sz="4" w:space="0" w:color="auto"/>
              <w:bottom w:val="nil"/>
              <w:right w:val="single" w:sz="4" w:space="0" w:color="auto"/>
            </w:tcBorders>
          </w:tcPr>
          <w:p w14:paraId="79D6D55E" w14:textId="77777777" w:rsidR="00AD1459" w:rsidRPr="00BA702E" w:rsidRDefault="00AD1459">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6B1B260B" w14:textId="23C5E45F" w:rsidR="00AD1459" w:rsidRPr="00BA702E" w:rsidRDefault="00AD1459">
            <w:pPr>
              <w:pStyle w:val="AralkYok"/>
              <w:rPr>
                <w:rFonts w:ascii="Times New Roman" w:eastAsia="Times New Roman" w:hAnsi="Times New Roman" w:cs="Times New Roman"/>
              </w:rPr>
            </w:pPr>
          </w:p>
        </w:tc>
        <w:tc>
          <w:tcPr>
            <w:tcW w:w="2523" w:type="dxa"/>
            <w:tcBorders>
              <w:top w:val="single" w:sz="4" w:space="0" w:color="auto"/>
              <w:left w:val="single" w:sz="4" w:space="0" w:color="auto"/>
              <w:bottom w:val="single" w:sz="4" w:space="0" w:color="auto"/>
              <w:right w:val="single" w:sz="4" w:space="0" w:color="auto"/>
            </w:tcBorders>
            <w:vAlign w:val="center"/>
          </w:tcPr>
          <w:p w14:paraId="70DFB4D4" w14:textId="5336745E" w:rsidR="00AD1459" w:rsidRPr="00AD1459" w:rsidRDefault="00AD1459">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Sağlık Hizmetleri ve Çevrenin Korunması Hakkı</w:t>
            </w:r>
          </w:p>
        </w:tc>
      </w:tr>
      <w:tr w:rsidR="00AD1459" w14:paraId="72CC958C" w14:textId="77777777" w:rsidTr="00AD1459">
        <w:tc>
          <w:tcPr>
            <w:tcW w:w="414" w:type="dxa"/>
            <w:tcBorders>
              <w:top w:val="single" w:sz="4" w:space="0" w:color="auto"/>
              <w:left w:val="nil"/>
              <w:bottom w:val="nil"/>
              <w:right w:val="nil"/>
            </w:tcBorders>
          </w:tcPr>
          <w:p w14:paraId="252A4FA5" w14:textId="7E37744B" w:rsidR="00AD1459" w:rsidRPr="00AD1459" w:rsidRDefault="00AD1459" w:rsidP="00AD1459">
            <w:pPr>
              <w:pStyle w:val="AralkYok"/>
              <w:jc w:val="center"/>
              <w:rPr>
                <w:rFonts w:ascii="Times New Roman" w:eastAsia="Times New Roman" w:hAnsi="Times New Roman" w:cs="Times New Roman"/>
                <w:b/>
                <w:bCs/>
              </w:rPr>
            </w:pPr>
          </w:p>
        </w:tc>
        <w:tc>
          <w:tcPr>
            <w:tcW w:w="6811" w:type="dxa"/>
            <w:tcBorders>
              <w:top w:val="single" w:sz="4" w:space="0" w:color="auto"/>
              <w:left w:val="nil"/>
              <w:bottom w:val="nil"/>
              <w:right w:val="nil"/>
            </w:tcBorders>
            <w:vAlign w:val="center"/>
          </w:tcPr>
          <w:p w14:paraId="53152507" w14:textId="42D94B4B" w:rsidR="00AD1459" w:rsidRDefault="00AD1459">
            <w:pPr>
              <w:pStyle w:val="AralkYok"/>
              <w:rPr>
                <w:rFonts w:ascii="Times New Roman" w:eastAsia="Times New Roman" w:hAnsi="Times New Roman" w:cs="Times New Roman"/>
              </w:rPr>
            </w:pPr>
          </w:p>
        </w:tc>
        <w:tc>
          <w:tcPr>
            <w:tcW w:w="236" w:type="dxa"/>
            <w:tcBorders>
              <w:top w:val="nil"/>
              <w:left w:val="nil"/>
              <w:bottom w:val="nil"/>
              <w:right w:val="single" w:sz="4" w:space="0" w:color="auto"/>
            </w:tcBorders>
          </w:tcPr>
          <w:p w14:paraId="28B92E4E" w14:textId="77777777" w:rsidR="00AD1459" w:rsidRPr="00BA702E" w:rsidRDefault="00AD1459">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16E5B73F" w14:textId="41C47494" w:rsidR="00AD1459" w:rsidRPr="00BA702E" w:rsidRDefault="00AD1459">
            <w:pPr>
              <w:pStyle w:val="AralkYok"/>
              <w:rPr>
                <w:rFonts w:ascii="Times New Roman" w:eastAsia="Times New Roman" w:hAnsi="Times New Roman" w:cs="Times New Roman"/>
              </w:rPr>
            </w:pPr>
          </w:p>
        </w:tc>
        <w:tc>
          <w:tcPr>
            <w:tcW w:w="2523" w:type="dxa"/>
            <w:tcBorders>
              <w:top w:val="single" w:sz="4" w:space="0" w:color="auto"/>
              <w:left w:val="single" w:sz="4" w:space="0" w:color="auto"/>
              <w:bottom w:val="single" w:sz="4" w:space="0" w:color="auto"/>
              <w:right w:val="single" w:sz="4" w:space="0" w:color="auto"/>
            </w:tcBorders>
            <w:vAlign w:val="center"/>
          </w:tcPr>
          <w:p w14:paraId="6D3A5B47" w14:textId="0B8F636B" w:rsidR="00AD1459" w:rsidRPr="00AD1459" w:rsidRDefault="00AD1459">
            <w:pPr>
              <w:pStyle w:val="AralkYok"/>
              <w:rPr>
                <w:rFonts w:ascii="Times New Roman" w:eastAsia="Times New Roman" w:hAnsi="Times New Roman" w:cs="Times New Roman"/>
                <w:sz w:val="22"/>
                <w:szCs w:val="22"/>
              </w:rPr>
            </w:pPr>
            <w:r w:rsidRPr="00AD1459">
              <w:rPr>
                <w:rFonts w:ascii="Times New Roman" w:eastAsia="Times New Roman" w:hAnsi="Times New Roman" w:cs="Times New Roman"/>
                <w:sz w:val="22"/>
                <w:szCs w:val="22"/>
              </w:rPr>
              <w:t>Kişinin Dokunulmazlığı, Maddi ve Manevi Varlığı</w:t>
            </w:r>
          </w:p>
        </w:tc>
      </w:tr>
    </w:tbl>
    <w:p w14:paraId="01C73548" w14:textId="77777777" w:rsidR="00721C6A" w:rsidRDefault="00721C6A">
      <w:pPr>
        <w:pStyle w:val="AralkYok"/>
        <w:rPr>
          <w:rFonts w:ascii="Times New Roman" w:hAnsi="Times New Roman" w:cs="Times New Roman"/>
        </w:rPr>
      </w:pPr>
    </w:p>
    <w:p w14:paraId="3951377A" w14:textId="136EB0E5"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S-8)</w:t>
      </w:r>
      <w:r>
        <w:rPr>
          <w:rFonts w:ascii="Times New Roman" w:eastAsia="Times New Roman" w:hAnsi="Times New Roman" w:cs="Times New Roman"/>
        </w:rPr>
        <w:t xml:space="preserve"> İnsan, söz ve davranışlarının dünya ve ahiretteki sonuçlarını düşünüp bilinçli</w:t>
      </w:r>
      <w:r w:rsidR="00721C6A">
        <w:rPr>
          <w:rFonts w:ascii="Times New Roman" w:eastAsia="Times New Roman" w:hAnsi="Times New Roman" w:cs="Times New Roman"/>
        </w:rPr>
        <w:t xml:space="preserve"> </w:t>
      </w:r>
      <w:r>
        <w:rPr>
          <w:rFonts w:ascii="Times New Roman" w:eastAsia="Times New Roman" w:hAnsi="Times New Roman" w:cs="Times New Roman"/>
        </w:rPr>
        <w:t>hareket etmelidir. Kur'an-ı Kerim'de sorumluluk sahibi bireylerden oluşan toplumların iki dünyada da mutluluğu yakalayacaklarını haber vermektedir.</w:t>
      </w:r>
    </w:p>
    <w:p w14:paraId="40E59131" w14:textId="77777777" w:rsidR="00D47C40" w:rsidRDefault="00000000">
      <w:pPr>
        <w:pStyle w:val="AralkYok"/>
        <w:rPr>
          <w:rFonts w:ascii="Times New Roman" w:hAnsi="Times New Roman" w:cs="Times New Roman"/>
        </w:rPr>
      </w:pPr>
      <w:r>
        <w:rPr>
          <w:rFonts w:ascii="Times New Roman" w:eastAsia="Times New Roman" w:hAnsi="Times New Roman" w:cs="Times New Roman"/>
        </w:rPr>
        <w:t>Yukarıda verilen bilgiler dikkate alındığında anlatılmak istenen nedir? Kısaca yazınız.</w:t>
      </w:r>
    </w:p>
    <w:p w14:paraId="422783AB" w14:textId="5B98C133" w:rsidR="00D47C40" w:rsidRDefault="00000000">
      <w:pPr>
        <w:pStyle w:val="AralkYok"/>
        <w:rPr>
          <w:rFonts w:ascii="Times New Roman" w:eastAsia="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w:t>
      </w:r>
    </w:p>
    <w:p w14:paraId="2C375C20" w14:textId="77777777" w:rsidR="003124A0" w:rsidRDefault="003124A0">
      <w:pPr>
        <w:pStyle w:val="AralkYok"/>
        <w:rPr>
          <w:rFonts w:ascii="Times New Roman" w:eastAsia="Times New Roman" w:hAnsi="Times New Roman" w:cs="Times New Roman"/>
        </w:rPr>
      </w:pPr>
    </w:p>
    <w:p w14:paraId="45EADC1F" w14:textId="77777777" w:rsidR="003124A0" w:rsidRDefault="003124A0">
      <w:pPr>
        <w:pStyle w:val="AralkYok"/>
        <w:rPr>
          <w:rFonts w:ascii="Times New Roman" w:hAnsi="Times New Roman" w:cs="Times New Roman"/>
        </w:rPr>
      </w:pPr>
    </w:p>
    <w:p w14:paraId="64C13EA2" w14:textId="77777777" w:rsidR="00721C6A" w:rsidRDefault="00721C6A">
      <w:pPr>
        <w:pStyle w:val="AralkYok"/>
        <w:rPr>
          <w:rFonts w:ascii="Times New Roman" w:hAnsi="Times New Roman" w:cs="Times New Roman"/>
        </w:rPr>
      </w:pPr>
    </w:p>
    <w:p w14:paraId="31B0F767" w14:textId="77777777" w:rsidR="003124A0" w:rsidRDefault="003124A0">
      <w:pPr>
        <w:pStyle w:val="AralkYok"/>
        <w:rPr>
          <w:rFonts w:ascii="Times New Roman" w:hAnsi="Times New Roman" w:cs="Times New Roman"/>
        </w:rPr>
      </w:pPr>
    </w:p>
    <w:p w14:paraId="612F3F7B" w14:textId="77777777" w:rsidR="00AD1459" w:rsidRDefault="00AD1459">
      <w:pPr>
        <w:pStyle w:val="AralkYok"/>
        <w:rPr>
          <w:rFonts w:ascii="Times New Roman" w:hAnsi="Times New Roman" w:cs="Times New Roman"/>
        </w:rPr>
      </w:pPr>
    </w:p>
    <w:p w14:paraId="4F726FAE" w14:textId="77777777" w:rsidR="00AD1459" w:rsidRDefault="00AD1459">
      <w:pPr>
        <w:pStyle w:val="AralkYok"/>
        <w:rPr>
          <w:rFonts w:ascii="Times New Roman" w:hAnsi="Times New Roman" w:cs="Times New Roman"/>
        </w:rPr>
      </w:pPr>
    </w:p>
    <w:p w14:paraId="6F88A93C" w14:textId="77777777" w:rsidR="00AD1459" w:rsidRDefault="00AD1459">
      <w:pPr>
        <w:pStyle w:val="AralkYok"/>
        <w:rPr>
          <w:rFonts w:ascii="Times New Roman" w:hAnsi="Times New Roman" w:cs="Times New Roman"/>
        </w:rPr>
      </w:pPr>
    </w:p>
    <w:p w14:paraId="77A51C9C" w14:textId="32FFCBA6"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S-</w:t>
      </w:r>
      <w:r w:rsidR="00721C6A" w:rsidRPr="00721C6A">
        <w:rPr>
          <w:rFonts w:ascii="Times New Roman" w:eastAsia="Times New Roman" w:hAnsi="Times New Roman" w:cs="Times New Roman"/>
          <w:b/>
          <w:bCs/>
        </w:rPr>
        <w:t>9</w:t>
      </w:r>
      <w:r w:rsidRPr="00721C6A">
        <w:rPr>
          <w:rFonts w:ascii="Times New Roman" w:eastAsia="Times New Roman" w:hAnsi="Times New Roman" w:cs="Times New Roman"/>
          <w:b/>
          <w:bCs/>
        </w:rPr>
        <w:t>)</w:t>
      </w:r>
      <w:r>
        <w:rPr>
          <w:rFonts w:ascii="Times New Roman" w:eastAsia="Times New Roman" w:hAnsi="Times New Roman" w:cs="Times New Roman"/>
        </w:rPr>
        <w:t xml:space="preserve"> Yaşadığımız topluma katkıda bulunmak ve bazı sorunların çözümüne destek olmak için birçok çalışma yapabiliriz. </w:t>
      </w:r>
    </w:p>
    <w:p w14:paraId="3B3D345C" w14:textId="77777777" w:rsidR="00D47C40" w:rsidRDefault="00000000">
      <w:pPr>
        <w:pStyle w:val="AralkYok"/>
        <w:rPr>
          <w:rFonts w:ascii="Times New Roman" w:hAnsi="Times New Roman" w:cs="Times New Roman"/>
        </w:rPr>
      </w:pPr>
      <w:r>
        <w:rPr>
          <w:rFonts w:ascii="Times New Roman" w:eastAsia="Times New Roman" w:hAnsi="Times New Roman" w:cs="Times New Roman"/>
        </w:rPr>
        <w:t>Yapabileceğimiz çözüm odaklı çalışmalara bir tane örnek yazınız.</w:t>
      </w:r>
    </w:p>
    <w:p w14:paraId="0973587B" w14:textId="77777777" w:rsidR="00D47C40" w:rsidRPr="00721C6A" w:rsidRDefault="00000000">
      <w:pPr>
        <w:pStyle w:val="AralkYok"/>
        <w:rPr>
          <w:rFonts w:ascii="Times New Roman" w:hAnsi="Times New Roman" w:cs="Times New Roman"/>
          <w:b/>
          <w:bCs/>
        </w:rPr>
      </w:pPr>
      <w:r w:rsidRPr="00721C6A">
        <w:rPr>
          <w:rFonts w:ascii="Times New Roman" w:eastAsia="Times New Roman" w:hAnsi="Times New Roman" w:cs="Times New Roman"/>
          <w:b/>
          <w:bCs/>
        </w:rPr>
        <w:t xml:space="preserve">Cevap: </w:t>
      </w:r>
    </w:p>
    <w:p w14:paraId="25E8DA4F" w14:textId="77777777" w:rsidR="00D47C40" w:rsidRDefault="00D47C40">
      <w:pPr>
        <w:pStyle w:val="AralkYok"/>
        <w:rPr>
          <w:rFonts w:ascii="Times New Roman" w:eastAsia="Times New Roman" w:hAnsi="Times New Roman" w:cs="Times New Roman"/>
        </w:rPr>
      </w:pPr>
    </w:p>
    <w:p w14:paraId="79601BDC" w14:textId="77777777" w:rsidR="003124A0" w:rsidRDefault="003124A0">
      <w:pPr>
        <w:pStyle w:val="AralkYok"/>
        <w:rPr>
          <w:rFonts w:ascii="Times New Roman" w:eastAsia="Times New Roman" w:hAnsi="Times New Roman" w:cs="Times New Roman"/>
        </w:rPr>
      </w:pPr>
    </w:p>
    <w:p w14:paraId="34043C45" w14:textId="77777777" w:rsidR="003124A0" w:rsidRDefault="003124A0">
      <w:pPr>
        <w:pStyle w:val="AralkYok"/>
        <w:rPr>
          <w:rFonts w:ascii="Times New Roman" w:eastAsia="Times New Roman" w:hAnsi="Times New Roman" w:cs="Times New Roman"/>
        </w:rPr>
      </w:pPr>
    </w:p>
    <w:p w14:paraId="1F5B21F5" w14:textId="77777777" w:rsidR="003124A0" w:rsidRDefault="003124A0">
      <w:pPr>
        <w:pStyle w:val="AralkYok"/>
        <w:rPr>
          <w:rFonts w:ascii="Times New Roman" w:hAnsi="Times New Roman" w:cs="Times New Roman"/>
        </w:rPr>
      </w:pPr>
    </w:p>
    <w:p w14:paraId="40886E83" w14:textId="77777777" w:rsidR="00AD1459" w:rsidRDefault="00AD1459">
      <w:pPr>
        <w:pStyle w:val="AralkYok"/>
        <w:rPr>
          <w:rFonts w:ascii="Times New Roman" w:hAnsi="Times New Roman" w:cs="Times New Roman"/>
        </w:rPr>
      </w:pPr>
    </w:p>
    <w:p w14:paraId="18CB3D4F" w14:textId="77777777" w:rsidR="003124A0" w:rsidRDefault="003124A0">
      <w:pPr>
        <w:pStyle w:val="AralkYok"/>
        <w:rPr>
          <w:rFonts w:ascii="Times New Roman" w:hAnsi="Times New Roman" w:cs="Times New Roman"/>
        </w:rPr>
      </w:pPr>
    </w:p>
    <w:p w14:paraId="3BD71949" w14:textId="77777777" w:rsidR="00AD1459" w:rsidRDefault="00AD1459">
      <w:pPr>
        <w:pStyle w:val="AralkYok"/>
        <w:rPr>
          <w:rFonts w:ascii="Times New Roman" w:hAnsi="Times New Roman" w:cs="Times New Roman"/>
        </w:rPr>
      </w:pPr>
    </w:p>
    <w:p w14:paraId="67E522B1" w14:textId="77777777" w:rsidR="00AD1459" w:rsidRDefault="00AD1459">
      <w:pPr>
        <w:pStyle w:val="AralkYok"/>
        <w:rPr>
          <w:rFonts w:ascii="Times New Roman" w:hAnsi="Times New Roman" w:cs="Times New Roman"/>
        </w:rPr>
      </w:pPr>
    </w:p>
    <w:p w14:paraId="53CF9E15" w14:textId="6412C89F" w:rsidR="00D47C40" w:rsidRDefault="00000000">
      <w:pPr>
        <w:pStyle w:val="AralkYok"/>
        <w:rPr>
          <w:rFonts w:ascii="Times New Roman" w:hAnsi="Times New Roman" w:cs="Times New Roman"/>
        </w:rPr>
      </w:pPr>
      <w:r w:rsidRPr="00721C6A">
        <w:rPr>
          <w:rFonts w:ascii="Times New Roman" w:eastAsia="Times New Roman" w:hAnsi="Times New Roman" w:cs="Times New Roman"/>
          <w:b/>
          <w:bCs/>
        </w:rPr>
        <w:t>S-</w:t>
      </w:r>
      <w:r w:rsidR="00721C6A" w:rsidRPr="00721C6A">
        <w:rPr>
          <w:rFonts w:ascii="Times New Roman" w:eastAsia="Times New Roman" w:hAnsi="Times New Roman" w:cs="Times New Roman"/>
          <w:b/>
          <w:bCs/>
        </w:rPr>
        <w:t>10</w:t>
      </w:r>
      <w:r w:rsidRPr="00721C6A">
        <w:rPr>
          <w:rFonts w:ascii="Times New Roman" w:eastAsia="Times New Roman" w:hAnsi="Times New Roman" w:cs="Times New Roman"/>
          <w:b/>
          <w:bCs/>
        </w:rPr>
        <w:t>)</w:t>
      </w:r>
      <w:r>
        <w:rPr>
          <w:rFonts w:ascii="Times New Roman" w:eastAsia="Times New Roman" w:hAnsi="Times New Roman" w:cs="Times New Roman"/>
        </w:rPr>
        <w:t xml:space="preserve"> “Bir elin nesi var, iki elin sesi var.” atasözü ile anlatılmak istenen nedir? Kısaca yazınız.</w:t>
      </w:r>
    </w:p>
    <w:p w14:paraId="791621EF" w14:textId="06326709" w:rsidR="00D47C40" w:rsidRPr="003124A0" w:rsidRDefault="00000000">
      <w:pPr>
        <w:pStyle w:val="AralkYok"/>
        <w:rPr>
          <w:rFonts w:ascii="Times New Roman" w:eastAsia="Times New Roman" w:hAnsi="Times New Roman" w:cs="Times New Roman"/>
          <w:b/>
          <w:bCs/>
        </w:rPr>
      </w:pPr>
      <w:r w:rsidRPr="003124A0">
        <w:rPr>
          <w:rFonts w:ascii="Times New Roman" w:eastAsia="Times New Roman" w:hAnsi="Times New Roman" w:cs="Times New Roman"/>
          <w:b/>
          <w:bCs/>
        </w:rPr>
        <w:t xml:space="preserve">Cevap: </w:t>
      </w:r>
    </w:p>
    <w:p w14:paraId="6FEC201A" w14:textId="77777777" w:rsidR="003124A0" w:rsidRDefault="003124A0">
      <w:pPr>
        <w:pStyle w:val="AralkYok"/>
        <w:rPr>
          <w:rFonts w:ascii="Times New Roman" w:eastAsia="Times New Roman" w:hAnsi="Times New Roman" w:cs="Times New Roman"/>
        </w:rPr>
      </w:pPr>
    </w:p>
    <w:p w14:paraId="6DDDCF03" w14:textId="77777777" w:rsidR="00AD1459" w:rsidRDefault="00AD1459">
      <w:pPr>
        <w:pStyle w:val="AralkYok"/>
        <w:rPr>
          <w:rFonts w:ascii="Times New Roman" w:eastAsia="Times New Roman" w:hAnsi="Times New Roman" w:cs="Times New Roman"/>
        </w:rPr>
      </w:pPr>
    </w:p>
    <w:p w14:paraId="04383B0E" w14:textId="77777777" w:rsidR="003124A0" w:rsidRDefault="003124A0">
      <w:pPr>
        <w:pStyle w:val="AralkYok"/>
        <w:rPr>
          <w:rFonts w:ascii="Times New Roman" w:eastAsia="Times New Roman" w:hAnsi="Times New Roman" w:cs="Times New Roman"/>
        </w:rPr>
      </w:pPr>
    </w:p>
    <w:p w14:paraId="7BCA661C" w14:textId="77777777" w:rsidR="003124A0" w:rsidRDefault="003124A0">
      <w:pPr>
        <w:pStyle w:val="AralkYok"/>
        <w:rPr>
          <w:rFonts w:ascii="Times New Roman" w:eastAsia="Times New Roman" w:hAnsi="Times New Roman" w:cs="Times New Roman"/>
        </w:rPr>
      </w:pPr>
    </w:p>
    <w:p w14:paraId="1FED01D0" w14:textId="77777777" w:rsidR="003124A0" w:rsidRDefault="003124A0">
      <w:pPr>
        <w:pStyle w:val="AralkYok"/>
        <w:rPr>
          <w:rFonts w:ascii="Times New Roman" w:eastAsia="Times New Roman" w:hAnsi="Times New Roman" w:cs="Times New Roman"/>
        </w:rPr>
      </w:pPr>
    </w:p>
    <w:p w14:paraId="34E7CCAD" w14:textId="77777777" w:rsidR="003124A0" w:rsidRDefault="003124A0">
      <w:pPr>
        <w:pStyle w:val="AralkYok"/>
        <w:rPr>
          <w:rFonts w:ascii="Times New Roman" w:eastAsia="Times New Roman" w:hAnsi="Times New Roman" w:cs="Times New Roman"/>
        </w:rPr>
      </w:pPr>
    </w:p>
    <w:p w14:paraId="61CB56A7" w14:textId="77777777" w:rsidR="00AD1459" w:rsidRDefault="00AD1459">
      <w:pPr>
        <w:pStyle w:val="AralkYok"/>
        <w:rPr>
          <w:rFonts w:ascii="Times New Roman" w:eastAsia="Times New Roman" w:hAnsi="Times New Roman" w:cs="Times New Roman"/>
        </w:rPr>
      </w:pPr>
    </w:p>
    <w:p w14:paraId="5BC76315" w14:textId="49A51034" w:rsidR="002E67E7" w:rsidRDefault="002E67E7">
      <w:pPr>
        <w:pStyle w:val="AralkYok"/>
        <w:rPr>
          <w:rFonts w:ascii="Times New Roman" w:eastAsia="Times New Roman" w:hAnsi="Times New Roman" w:cs="Times New Roman"/>
        </w:rPr>
      </w:pPr>
      <w:r w:rsidRPr="003124A0">
        <w:rPr>
          <w:rFonts w:ascii="Times New Roman" w:eastAsia="Times New Roman" w:hAnsi="Times New Roman" w:cs="Times New Roman"/>
          <w:b/>
          <w:bCs/>
        </w:rPr>
        <w:t>Not:</w:t>
      </w:r>
      <w:r>
        <w:rPr>
          <w:rFonts w:ascii="Times New Roman" w:eastAsia="Times New Roman" w:hAnsi="Times New Roman" w:cs="Times New Roman"/>
        </w:rPr>
        <w:t xml:space="preserve"> Süreniz 40 dakika her soru 10 puan.</w:t>
      </w:r>
    </w:p>
    <w:p w14:paraId="2A639A96" w14:textId="6DB5F7CC" w:rsidR="00AD1459" w:rsidRDefault="00AD1459" w:rsidP="00AD1459">
      <w:pPr>
        <w:pStyle w:val="AralkYok"/>
        <w:jc w:val="center"/>
        <w:rPr>
          <w:rFonts w:ascii="Times New Roman" w:eastAsia="Times New Roman" w:hAnsi="Times New Roman" w:cs="Times New Roman"/>
        </w:rPr>
      </w:pPr>
      <w:r>
        <w:rPr>
          <w:rFonts w:ascii="Times New Roman" w:eastAsia="Times New Roman" w:hAnsi="Times New Roman" w:cs="Times New Roman"/>
        </w:rPr>
        <w:t xml:space="preserve">                                                                                        </w:t>
      </w:r>
      <w:r w:rsidR="003124A0">
        <w:rPr>
          <w:rFonts w:ascii="Times New Roman" w:eastAsia="Times New Roman" w:hAnsi="Times New Roman" w:cs="Times New Roman"/>
        </w:rPr>
        <w:t xml:space="preserve">     </w:t>
      </w:r>
      <w:r>
        <w:rPr>
          <w:rFonts w:ascii="Times New Roman" w:eastAsia="Times New Roman" w:hAnsi="Times New Roman" w:cs="Times New Roman"/>
        </w:rPr>
        <w:t xml:space="preserve"> Başarılar Dilerim.</w:t>
      </w:r>
    </w:p>
    <w:p w14:paraId="1B7030D9" w14:textId="6E760164" w:rsidR="00AD1459" w:rsidRPr="00AD1459" w:rsidRDefault="00AD1459" w:rsidP="00AD1459">
      <w:pPr>
        <w:pStyle w:val="AralkYok"/>
        <w:jc w:val="center"/>
        <w:rPr>
          <w:rFonts w:ascii="Times New Roman" w:eastAsia="Times New Roman" w:hAnsi="Times New Roman" w:cs="Times New Roman"/>
        </w:rPr>
      </w:pPr>
      <w:r>
        <w:rPr>
          <w:rFonts w:ascii="Times New Roman" w:eastAsia="Times New Roman" w:hAnsi="Times New Roman" w:cs="Times New Roman"/>
        </w:rPr>
        <w:t xml:space="preserve">                                                                                              Ahmet TEKTAŞ</w:t>
      </w:r>
    </w:p>
    <w:p w14:paraId="63EE8BCD" w14:textId="77777777" w:rsidR="00D47C40" w:rsidRDefault="00D47C40">
      <w:pPr>
        <w:pStyle w:val="AralkYok"/>
        <w:rPr>
          <w:rFonts w:ascii="Times New Roman" w:hAnsi="Times New Roman" w:cs="Times New Roman"/>
        </w:rPr>
      </w:pPr>
    </w:p>
    <w:p w14:paraId="6802C8B4" w14:textId="648CB706" w:rsidR="00D47C40" w:rsidRDefault="00D47C40">
      <w:pPr>
        <w:pStyle w:val="AralkYok"/>
        <w:rPr>
          <w:rFonts w:ascii="Times New Roman" w:eastAsia="Times New Roman" w:hAnsi="Times New Roman" w:cs="Times New Roman"/>
        </w:rPr>
      </w:pPr>
    </w:p>
    <w:p w14:paraId="5A594703" w14:textId="77777777" w:rsidR="00721C6A" w:rsidRDefault="00721C6A">
      <w:pPr>
        <w:pStyle w:val="AralkYok"/>
        <w:rPr>
          <w:rFonts w:ascii="Times New Roman" w:hAnsi="Times New Roman" w:cs="Times New Roman"/>
        </w:rPr>
      </w:pPr>
    </w:p>
    <w:p w14:paraId="1DC14C63" w14:textId="77777777" w:rsidR="003124A0" w:rsidRDefault="003124A0">
      <w:pPr>
        <w:pStyle w:val="AralkYok"/>
        <w:rPr>
          <w:rFonts w:ascii="Times New Roman" w:hAnsi="Times New Roman" w:cs="Times New Roman"/>
        </w:rPr>
      </w:pPr>
    </w:p>
    <w:p w14:paraId="64F0B755" w14:textId="648E98F5" w:rsidR="003124A0" w:rsidRPr="003124A0" w:rsidRDefault="003124A0" w:rsidP="003124A0">
      <w:pPr>
        <w:pStyle w:val="AralkYok"/>
        <w:jc w:val="center"/>
        <w:rPr>
          <w:rFonts w:ascii="Times New Roman" w:hAnsi="Times New Roman" w:cs="Times New Roman"/>
          <w:b/>
          <w:bCs/>
          <w:color w:val="FF0000"/>
        </w:rPr>
        <w:sectPr w:rsidR="003124A0" w:rsidRPr="003124A0" w:rsidSect="003124A0">
          <w:type w:val="continuous"/>
          <w:pgSz w:w="11906" w:h="16838"/>
          <w:pgMar w:top="720" w:right="720" w:bottom="720" w:left="720" w:header="708" w:footer="708" w:gutter="0"/>
          <w:cols w:sep="1" w:space="282"/>
        </w:sectPr>
      </w:pPr>
      <w:r>
        <w:rPr>
          <w:rFonts w:ascii="Times New Roman" w:eastAsia="Times New Roman" w:hAnsi="Times New Roman" w:cs="Times New Roman"/>
          <w:b/>
          <w:bCs/>
          <w:color w:val="FF0000"/>
        </w:rPr>
        <w:t>2025 /2026 EĞİTİM ÖĞRETİM YILI ŞEHİT MİKDAT SÜMER ORTAOKULU AHLAK VE YURTTAŞLIK DERSİ 2. DÖNEM 2. YAZILI SINAVI</w:t>
      </w:r>
      <w:r>
        <w:rPr>
          <w:rFonts w:ascii="Times New Roman" w:hAnsi="Times New Roman" w:cs="Times New Roman"/>
          <w:b/>
          <w:bCs/>
          <w:color w:val="FF0000"/>
        </w:rPr>
        <w:t xml:space="preserve"> CEVAP ANAHTARI</w:t>
      </w:r>
    </w:p>
    <w:p w14:paraId="01B61638"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S-1)</w:t>
      </w:r>
      <w:r>
        <w:rPr>
          <w:rFonts w:ascii="Times New Roman" w:eastAsia="Times New Roman" w:hAnsi="Times New Roman" w:cs="Times New Roman"/>
        </w:rPr>
        <w:t xml:space="preserve"> Beni hor görme kardeşim,</w:t>
      </w:r>
    </w:p>
    <w:p w14:paraId="417F09C2"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Sen altınsın ben tunç muyum?</w:t>
      </w:r>
    </w:p>
    <w:p w14:paraId="41A61FC9"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Aynı vardan var olmuşuz,</w:t>
      </w:r>
    </w:p>
    <w:p w14:paraId="1D1E375E"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Sen gümüşsün ben sac mıyım?</w:t>
      </w:r>
    </w:p>
    <w:p w14:paraId="2B3EC05B" w14:textId="77777777" w:rsidR="003124A0" w:rsidRPr="00AD1459" w:rsidRDefault="003124A0" w:rsidP="003124A0">
      <w:pPr>
        <w:pStyle w:val="AralkYok"/>
        <w:rPr>
          <w:rFonts w:ascii="Times New Roman" w:hAnsi="Times New Roman" w:cs="Times New Roman"/>
          <w:b/>
          <w:bCs/>
        </w:rPr>
      </w:pPr>
      <w:r w:rsidRPr="00AD1459">
        <w:rPr>
          <w:rFonts w:ascii="Times New Roman" w:eastAsia="Times New Roman" w:hAnsi="Times New Roman" w:cs="Times New Roman"/>
          <w:b/>
          <w:bCs/>
        </w:rPr>
        <w:t>Yukarıdaki mısralarda yazar neyin önemine vurgu yapmıştır? Yazınız.</w:t>
      </w:r>
    </w:p>
    <w:p w14:paraId="2166272C"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Eşitliğin önemini vurgulamıştır.</w:t>
      </w:r>
    </w:p>
    <w:p w14:paraId="66F97ABB" w14:textId="77777777" w:rsidR="003124A0" w:rsidRDefault="003124A0" w:rsidP="003124A0">
      <w:pPr>
        <w:pStyle w:val="AralkYok"/>
        <w:rPr>
          <w:rFonts w:ascii="Times New Roman" w:hAnsi="Times New Roman" w:cs="Times New Roman"/>
        </w:rPr>
      </w:pPr>
    </w:p>
    <w:p w14:paraId="0BE6372C" w14:textId="77777777" w:rsidR="003124A0" w:rsidRDefault="003124A0" w:rsidP="003124A0">
      <w:pPr>
        <w:pStyle w:val="AralkYok"/>
        <w:rPr>
          <w:rFonts w:ascii="Times New Roman" w:hAnsi="Times New Roman" w:cs="Times New Roman"/>
        </w:rPr>
      </w:pPr>
    </w:p>
    <w:p w14:paraId="19DF414B" w14:textId="77777777" w:rsidR="003124A0" w:rsidRDefault="003124A0" w:rsidP="003124A0">
      <w:pPr>
        <w:pStyle w:val="AralkYok"/>
        <w:rPr>
          <w:rFonts w:ascii="Times New Roman" w:hAnsi="Times New Roman" w:cs="Times New Roman"/>
        </w:rPr>
      </w:pPr>
    </w:p>
    <w:p w14:paraId="24D89777"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S-2)</w:t>
      </w:r>
      <w:r>
        <w:rPr>
          <w:rFonts w:ascii="Times New Roman" w:eastAsia="Times New Roman" w:hAnsi="Times New Roman" w:cs="Times New Roman"/>
        </w:rPr>
        <w:t xml:space="preserve"> </w:t>
      </w:r>
      <w:r w:rsidRPr="00AD1459">
        <w:rPr>
          <w:rFonts w:ascii="Times New Roman" w:eastAsia="Times New Roman" w:hAnsi="Times New Roman" w:cs="Times New Roman"/>
          <w:b/>
          <w:bCs/>
        </w:rPr>
        <w:t>Ortak iyilik nedir? Kısaca açıklayınız.</w:t>
      </w:r>
    </w:p>
    <w:p w14:paraId="24377312"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Sürdürülebilir bir yaşam için temel prensip olarak kabul edilir. Bu prensip insanları evrensel iş birliğine ve dayanışmaya teşvik eder. Toplumsal adaletin ve eşitliğin önemini vurgular, herkesin refahına katkıda bulunmayı amaçlar. Ortak iyiliğin amacı, bütün insanların bugünü ve yarınları için birlikte hareket etmektir.</w:t>
      </w:r>
    </w:p>
    <w:p w14:paraId="7E462DE9" w14:textId="77777777" w:rsidR="003124A0" w:rsidRDefault="003124A0" w:rsidP="003124A0">
      <w:pPr>
        <w:pStyle w:val="AralkYok"/>
        <w:rPr>
          <w:rFonts w:ascii="Times New Roman" w:hAnsi="Times New Roman" w:cs="Times New Roman"/>
        </w:rPr>
      </w:pPr>
    </w:p>
    <w:p w14:paraId="655C4292" w14:textId="77777777" w:rsidR="003124A0" w:rsidRDefault="003124A0" w:rsidP="003124A0">
      <w:pPr>
        <w:pStyle w:val="AralkYok"/>
        <w:rPr>
          <w:rFonts w:ascii="Times New Roman" w:hAnsi="Times New Roman" w:cs="Times New Roman"/>
        </w:rPr>
      </w:pPr>
    </w:p>
    <w:p w14:paraId="1F72CFDB" w14:textId="77777777" w:rsidR="003124A0" w:rsidRDefault="003124A0" w:rsidP="003124A0">
      <w:pPr>
        <w:pStyle w:val="AralkYok"/>
        <w:rPr>
          <w:rFonts w:ascii="Times New Roman" w:hAnsi="Times New Roman" w:cs="Times New Roman"/>
        </w:rPr>
      </w:pPr>
    </w:p>
    <w:p w14:paraId="129CBEDB"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S-3)</w:t>
      </w:r>
      <w:r>
        <w:rPr>
          <w:rFonts w:ascii="Times New Roman" w:eastAsia="Times New Roman" w:hAnsi="Times New Roman" w:cs="Times New Roman"/>
        </w:rPr>
        <w:t xml:space="preserve"> </w:t>
      </w:r>
      <w:r w:rsidRPr="00AD1459">
        <w:rPr>
          <w:rFonts w:ascii="Times New Roman" w:eastAsia="Times New Roman" w:hAnsi="Times New Roman" w:cs="Times New Roman"/>
          <w:b/>
          <w:bCs/>
        </w:rPr>
        <w:t>Geri Dönüşüm nedir? Açıklayınız.</w:t>
      </w:r>
      <w:r>
        <w:rPr>
          <w:rFonts w:ascii="Times New Roman" w:eastAsia="Times New Roman" w:hAnsi="Times New Roman" w:cs="Times New Roman"/>
        </w:rPr>
        <w:t xml:space="preserve"> </w:t>
      </w:r>
    </w:p>
    <w:p w14:paraId="2252972D"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Geri dönüşüm terim olarak atıkların yeniden değerlendirilmesi demektir. Kullanılmayan kâğıt, plastik, kauçuk, cam gibi geri dönüştürülebilir atık malzemelerin geri dönüşüm yöntemleri kullanılarak tekrar kullanılabilir hâle gelmesidir. </w:t>
      </w:r>
    </w:p>
    <w:p w14:paraId="557E54FD" w14:textId="77777777" w:rsidR="003124A0" w:rsidRDefault="003124A0" w:rsidP="003124A0">
      <w:pPr>
        <w:pStyle w:val="AralkYok"/>
        <w:rPr>
          <w:rFonts w:ascii="Times New Roman" w:hAnsi="Times New Roman" w:cs="Times New Roman"/>
        </w:rPr>
      </w:pPr>
    </w:p>
    <w:p w14:paraId="6A8F5E3A" w14:textId="77777777" w:rsidR="003124A0" w:rsidRDefault="003124A0" w:rsidP="003124A0">
      <w:pPr>
        <w:pStyle w:val="AralkYok"/>
        <w:rPr>
          <w:rFonts w:ascii="Times New Roman" w:hAnsi="Times New Roman" w:cs="Times New Roman"/>
        </w:rPr>
      </w:pPr>
    </w:p>
    <w:p w14:paraId="191EBBA0" w14:textId="77777777" w:rsidR="003124A0" w:rsidRDefault="003124A0" w:rsidP="003124A0">
      <w:pPr>
        <w:pStyle w:val="AralkYok"/>
        <w:rPr>
          <w:rFonts w:ascii="Times New Roman" w:hAnsi="Times New Roman" w:cs="Times New Roman"/>
        </w:rPr>
      </w:pPr>
    </w:p>
    <w:p w14:paraId="4B10B9D3"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S-4)</w:t>
      </w:r>
      <w:r>
        <w:rPr>
          <w:rFonts w:ascii="Times New Roman" w:eastAsia="Times New Roman" w:hAnsi="Times New Roman" w:cs="Times New Roman"/>
        </w:rPr>
        <w:t xml:space="preserve"> </w:t>
      </w:r>
      <w:r w:rsidRPr="00AD1459">
        <w:rPr>
          <w:rFonts w:ascii="Times New Roman" w:eastAsia="Times New Roman" w:hAnsi="Times New Roman" w:cs="Times New Roman"/>
          <w:b/>
          <w:bCs/>
        </w:rPr>
        <w:t>Gelecek nesillere temiz ve yaşanabilir bir dünya bırakmak için enerjiyi verimli kullanmak adına yapılabilecek bazı uygulamalara iki tane örnek yazınız.</w:t>
      </w:r>
    </w:p>
    <w:p w14:paraId="5BB59F2E" w14:textId="77777777" w:rsidR="003124A0" w:rsidRPr="00721C6A" w:rsidRDefault="003124A0" w:rsidP="003124A0">
      <w:pPr>
        <w:pStyle w:val="AralkYok"/>
        <w:rPr>
          <w:rFonts w:ascii="Times New Roman" w:hAnsi="Times New Roman" w:cs="Times New Roman"/>
          <w:b/>
          <w:bCs/>
        </w:rPr>
      </w:pPr>
      <w:r w:rsidRPr="00721C6A">
        <w:rPr>
          <w:rFonts w:ascii="Times New Roman" w:eastAsia="Times New Roman" w:hAnsi="Times New Roman" w:cs="Times New Roman"/>
          <w:b/>
          <w:bCs/>
        </w:rPr>
        <w:t xml:space="preserve">Cevap: </w:t>
      </w:r>
    </w:p>
    <w:p w14:paraId="61A88525"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 Konutlarda aydınlatma için düşük tüketimli led ampuller kullanılmalıdır.</w:t>
      </w:r>
    </w:p>
    <w:p w14:paraId="1908C9B1"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 Elektrikli ev aletleri seçiminde yıllık enerji tüketimi en az olanlar seçilmelidir.</w:t>
      </w:r>
    </w:p>
    <w:p w14:paraId="012E3856"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 Konutlar inşa edilirken verimliliği destekleyen mimari yaklaşımlar kullanılmalıdır.</w:t>
      </w:r>
    </w:p>
    <w:p w14:paraId="6533F516"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 Yenilenebilir enerji kaynaklarının (Güneş, rüzgâr, dalga, biyokütle vb.) kullanımı yaygınlaştırılmalıdır.</w:t>
      </w:r>
    </w:p>
    <w:p w14:paraId="154E2F87" w14:textId="77777777" w:rsidR="003124A0" w:rsidRDefault="003124A0" w:rsidP="003124A0">
      <w:pPr>
        <w:pStyle w:val="AralkYok"/>
        <w:rPr>
          <w:rFonts w:ascii="Times New Roman" w:hAnsi="Times New Roman" w:cs="Times New Roman"/>
        </w:rPr>
      </w:pPr>
    </w:p>
    <w:p w14:paraId="73820783" w14:textId="77777777" w:rsidR="003124A0" w:rsidRDefault="003124A0" w:rsidP="003124A0">
      <w:pPr>
        <w:pStyle w:val="AralkYok"/>
        <w:rPr>
          <w:rFonts w:ascii="Times New Roman" w:hAnsi="Times New Roman" w:cs="Times New Roman"/>
        </w:rPr>
      </w:pPr>
    </w:p>
    <w:p w14:paraId="5E6712A4" w14:textId="77777777" w:rsidR="003124A0" w:rsidRDefault="003124A0" w:rsidP="003124A0">
      <w:pPr>
        <w:pStyle w:val="AralkYok"/>
        <w:rPr>
          <w:rFonts w:ascii="Times New Roman" w:hAnsi="Times New Roman" w:cs="Times New Roman"/>
        </w:rPr>
      </w:pPr>
    </w:p>
    <w:p w14:paraId="334306B4" w14:textId="77777777" w:rsidR="003124A0" w:rsidRDefault="003124A0" w:rsidP="003124A0">
      <w:pPr>
        <w:pStyle w:val="AralkYok"/>
        <w:rPr>
          <w:rFonts w:ascii="Times New Roman" w:hAnsi="Times New Roman" w:cs="Times New Roman"/>
        </w:rPr>
      </w:pPr>
    </w:p>
    <w:p w14:paraId="2D64FB29"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S-5)</w:t>
      </w:r>
      <w:r>
        <w:rPr>
          <w:rFonts w:ascii="Times New Roman" w:eastAsia="Times New Roman" w:hAnsi="Times New Roman" w:cs="Times New Roman"/>
        </w:rPr>
        <w:t xml:space="preserve"> </w:t>
      </w:r>
      <w:r w:rsidRPr="00AD1459">
        <w:rPr>
          <w:rFonts w:ascii="Times New Roman" w:eastAsia="Times New Roman" w:hAnsi="Times New Roman" w:cs="Times New Roman"/>
          <w:b/>
          <w:bCs/>
        </w:rPr>
        <w:t>Siber zorbalık nedir? Kısaca açıklayınız.</w:t>
      </w:r>
    </w:p>
    <w:p w14:paraId="16043095"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Dijital ortamlardaki sataşma, hakaret, tehdit gibi eylemler ve kişisel alan ihlalleri siber zorbalık olarak kabul edilir. </w:t>
      </w:r>
    </w:p>
    <w:p w14:paraId="39C8920E" w14:textId="77777777" w:rsidR="003124A0" w:rsidRDefault="003124A0" w:rsidP="003124A0">
      <w:pPr>
        <w:pStyle w:val="AralkYok"/>
        <w:rPr>
          <w:rFonts w:ascii="Times New Roman" w:hAnsi="Times New Roman" w:cs="Times New Roman"/>
        </w:rPr>
      </w:pPr>
    </w:p>
    <w:p w14:paraId="5E97F954" w14:textId="77777777" w:rsidR="003124A0" w:rsidRDefault="003124A0" w:rsidP="003124A0">
      <w:pPr>
        <w:pStyle w:val="AralkYok"/>
        <w:rPr>
          <w:rFonts w:ascii="Times New Roman" w:hAnsi="Times New Roman" w:cs="Times New Roman"/>
        </w:rPr>
      </w:pPr>
    </w:p>
    <w:p w14:paraId="0744E7FB" w14:textId="77777777" w:rsidR="003124A0" w:rsidRDefault="003124A0" w:rsidP="003124A0">
      <w:pPr>
        <w:pStyle w:val="AralkYok"/>
        <w:rPr>
          <w:rFonts w:ascii="Times New Roman" w:hAnsi="Times New Roman" w:cs="Times New Roman"/>
        </w:rPr>
      </w:pPr>
    </w:p>
    <w:p w14:paraId="79844133" w14:textId="77777777" w:rsidR="003124A0" w:rsidRDefault="003124A0" w:rsidP="003124A0">
      <w:pPr>
        <w:pStyle w:val="AralkYok"/>
        <w:rPr>
          <w:rFonts w:ascii="Times New Roman" w:hAnsi="Times New Roman" w:cs="Times New Roman"/>
        </w:rPr>
      </w:pPr>
    </w:p>
    <w:p w14:paraId="61C64A7F" w14:textId="77777777" w:rsidR="003124A0" w:rsidRDefault="003124A0" w:rsidP="003124A0">
      <w:pPr>
        <w:pStyle w:val="AralkYok"/>
        <w:rPr>
          <w:rFonts w:ascii="Times New Roman" w:hAnsi="Times New Roman" w:cs="Times New Roman"/>
        </w:rPr>
      </w:pPr>
    </w:p>
    <w:p w14:paraId="0F24C57A"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S-6)</w:t>
      </w:r>
      <w:r>
        <w:rPr>
          <w:rFonts w:ascii="Times New Roman" w:eastAsia="Times New Roman" w:hAnsi="Times New Roman" w:cs="Times New Roman"/>
        </w:rPr>
        <w:t xml:space="preserve"> </w:t>
      </w:r>
      <w:r w:rsidRPr="00AD1459">
        <w:rPr>
          <w:rFonts w:ascii="Times New Roman" w:eastAsia="Times New Roman" w:hAnsi="Times New Roman" w:cs="Times New Roman"/>
          <w:b/>
          <w:bCs/>
        </w:rPr>
        <w:t>Hukukun üstünlüğü nedir? Açıklayınız.</w:t>
      </w:r>
    </w:p>
    <w:p w14:paraId="10B89CE9"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Bireyin devlete, devletin de bireye karşı görev ve sorumlulukları yasalarla belirlenmiştir. Yasalar bireyin hak ve özgürlüklerini güvence altına alır, bireylerin kanun önünde eşit olmasını sağlar. Yasalara uymak, birey için de devlet için de zorunludur. Buna hukukun üstünlüğü denir.</w:t>
      </w:r>
    </w:p>
    <w:p w14:paraId="156843FB" w14:textId="77777777" w:rsidR="003124A0" w:rsidRDefault="003124A0" w:rsidP="003124A0">
      <w:pPr>
        <w:pStyle w:val="AralkYok"/>
        <w:rPr>
          <w:rFonts w:ascii="Times New Roman" w:hAnsi="Times New Roman" w:cs="Times New Roman"/>
        </w:rPr>
      </w:pPr>
    </w:p>
    <w:p w14:paraId="5C04A389" w14:textId="77777777" w:rsidR="003124A0" w:rsidRDefault="003124A0" w:rsidP="003124A0">
      <w:pPr>
        <w:pStyle w:val="AralkYok"/>
        <w:rPr>
          <w:rFonts w:ascii="Times New Roman" w:hAnsi="Times New Roman" w:cs="Times New Roman"/>
        </w:rPr>
      </w:pPr>
    </w:p>
    <w:p w14:paraId="3902B72E" w14:textId="77777777" w:rsidR="003124A0" w:rsidRDefault="003124A0" w:rsidP="003124A0">
      <w:pPr>
        <w:pStyle w:val="AralkYok"/>
        <w:rPr>
          <w:rFonts w:ascii="Times New Roman" w:hAnsi="Times New Roman" w:cs="Times New Roman"/>
        </w:rPr>
      </w:pPr>
    </w:p>
    <w:p w14:paraId="383A3594" w14:textId="77777777" w:rsidR="003124A0" w:rsidRDefault="003124A0" w:rsidP="003124A0">
      <w:pPr>
        <w:pStyle w:val="AralkYok"/>
        <w:rPr>
          <w:rFonts w:ascii="Times New Roman" w:hAnsi="Times New Roman" w:cs="Times New Roman"/>
        </w:rPr>
      </w:pPr>
    </w:p>
    <w:p w14:paraId="2C264EC0" w14:textId="77777777" w:rsidR="003124A0" w:rsidRDefault="003124A0" w:rsidP="003124A0">
      <w:pPr>
        <w:pStyle w:val="AralkYok"/>
        <w:rPr>
          <w:rFonts w:ascii="Times New Roman" w:hAnsi="Times New Roman" w:cs="Times New Roman"/>
        </w:rPr>
      </w:pPr>
    </w:p>
    <w:p w14:paraId="54A7E960" w14:textId="77777777" w:rsidR="003124A0" w:rsidRPr="00BA702E"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 xml:space="preserve">S-7) </w:t>
      </w:r>
      <w:r>
        <w:rPr>
          <w:rFonts w:ascii="Times New Roman" w:eastAsia="Times New Roman" w:hAnsi="Times New Roman" w:cs="Times New Roman"/>
        </w:rPr>
        <w:t>Aşağıdaki kavramları, verilen ifadelerden uygun olanlarla eşleştiriniz. Sayıları uygun kutuların başındaki kutu içine yazınız.</w:t>
      </w:r>
      <w:r w:rsidRPr="00BA702E">
        <w:rPr>
          <w:rFonts w:ascii="Times New Roman" w:eastAsia="Times New Roman" w:hAnsi="Times New Roman" w:cs="Times New Roman"/>
        </w:rPr>
        <w:t xml:space="preserve"> </w:t>
      </w:r>
    </w:p>
    <w:p w14:paraId="48B0E89B" w14:textId="77777777" w:rsidR="003124A0" w:rsidRDefault="003124A0" w:rsidP="003124A0">
      <w:pPr>
        <w:pStyle w:val="AralkYok"/>
        <w:rPr>
          <w:rFonts w:ascii="Times New Roman" w:eastAsia="Times New Roman" w:hAnsi="Times New Roman" w:cs="Times New Roman"/>
        </w:rPr>
      </w:pPr>
    </w:p>
    <w:tbl>
      <w:tblPr>
        <w:tblStyle w:val="TabloKlavuzu"/>
        <w:tblW w:w="0" w:type="auto"/>
        <w:tblLook w:val="04A0" w:firstRow="1" w:lastRow="0" w:firstColumn="1" w:lastColumn="0" w:noHBand="0" w:noVBand="1"/>
      </w:tblPr>
      <w:tblGrid>
        <w:gridCol w:w="414"/>
        <w:gridCol w:w="6811"/>
        <w:gridCol w:w="236"/>
        <w:gridCol w:w="472"/>
        <w:gridCol w:w="2523"/>
      </w:tblGrid>
      <w:tr w:rsidR="003124A0" w14:paraId="5005D153" w14:textId="77777777" w:rsidTr="006F58F4">
        <w:tc>
          <w:tcPr>
            <w:tcW w:w="414" w:type="dxa"/>
            <w:tcBorders>
              <w:top w:val="single" w:sz="4" w:space="0" w:color="auto"/>
              <w:left w:val="single" w:sz="4" w:space="0" w:color="auto"/>
              <w:bottom w:val="single" w:sz="4" w:space="0" w:color="auto"/>
              <w:right w:val="single" w:sz="4" w:space="0" w:color="auto"/>
            </w:tcBorders>
          </w:tcPr>
          <w:p w14:paraId="45D86F41" w14:textId="77777777" w:rsidR="003124A0" w:rsidRPr="00AD1459" w:rsidRDefault="003124A0" w:rsidP="006F58F4">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1</w:t>
            </w:r>
          </w:p>
        </w:tc>
        <w:tc>
          <w:tcPr>
            <w:tcW w:w="6811" w:type="dxa"/>
            <w:tcBorders>
              <w:top w:val="single" w:sz="4" w:space="0" w:color="auto"/>
              <w:left w:val="single" w:sz="4" w:space="0" w:color="auto"/>
              <w:bottom w:val="single" w:sz="4" w:space="0" w:color="auto"/>
              <w:right w:val="single" w:sz="4" w:space="0" w:color="auto"/>
            </w:tcBorders>
            <w:vAlign w:val="center"/>
          </w:tcPr>
          <w:p w14:paraId="1B30EE80" w14:textId="77777777" w:rsidR="003124A0" w:rsidRPr="00AD1459" w:rsidRDefault="003124A0" w:rsidP="006F58F4">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“Herkes yaşama, maddi ve manevi varlığını koruma ve geliştirme hakkına sahiptir.”</w:t>
            </w:r>
          </w:p>
        </w:tc>
        <w:tc>
          <w:tcPr>
            <w:tcW w:w="236" w:type="dxa"/>
            <w:tcBorders>
              <w:top w:val="nil"/>
              <w:left w:val="single" w:sz="4" w:space="0" w:color="auto"/>
              <w:bottom w:val="nil"/>
              <w:right w:val="single" w:sz="4" w:space="0" w:color="auto"/>
            </w:tcBorders>
          </w:tcPr>
          <w:p w14:paraId="3F3A6ED4" w14:textId="77777777" w:rsidR="003124A0" w:rsidRPr="00BA702E" w:rsidRDefault="003124A0" w:rsidP="006F58F4">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3FBA9C0C" w14:textId="77777777" w:rsidR="003124A0" w:rsidRPr="00BA702E" w:rsidRDefault="003124A0" w:rsidP="006F58F4">
            <w:pPr>
              <w:pStyle w:val="AralkYok"/>
              <w:rPr>
                <w:rFonts w:ascii="Times New Roman" w:eastAsia="Times New Roman" w:hAnsi="Times New Roman" w:cs="Times New Roman"/>
              </w:rPr>
            </w:pPr>
          </w:p>
        </w:tc>
        <w:tc>
          <w:tcPr>
            <w:tcW w:w="2523" w:type="dxa"/>
            <w:tcBorders>
              <w:top w:val="single" w:sz="4" w:space="0" w:color="auto"/>
              <w:left w:val="single" w:sz="4" w:space="0" w:color="auto"/>
              <w:bottom w:val="single" w:sz="4" w:space="0" w:color="auto"/>
              <w:right w:val="single" w:sz="4" w:space="0" w:color="auto"/>
            </w:tcBorders>
            <w:vAlign w:val="center"/>
          </w:tcPr>
          <w:p w14:paraId="75015AD0" w14:textId="77777777" w:rsidR="003124A0" w:rsidRPr="00AD1459" w:rsidRDefault="003124A0" w:rsidP="006F58F4">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Din ve Vicdan Hürriyeti</w:t>
            </w:r>
          </w:p>
        </w:tc>
      </w:tr>
      <w:tr w:rsidR="003124A0" w14:paraId="205A99A8" w14:textId="77777777" w:rsidTr="006F58F4">
        <w:tc>
          <w:tcPr>
            <w:tcW w:w="414" w:type="dxa"/>
            <w:tcBorders>
              <w:top w:val="single" w:sz="4" w:space="0" w:color="auto"/>
              <w:left w:val="single" w:sz="4" w:space="0" w:color="auto"/>
              <w:bottom w:val="single" w:sz="4" w:space="0" w:color="auto"/>
              <w:right w:val="single" w:sz="4" w:space="0" w:color="auto"/>
            </w:tcBorders>
          </w:tcPr>
          <w:p w14:paraId="0A3C4F6C" w14:textId="77777777" w:rsidR="003124A0" w:rsidRPr="00AD1459" w:rsidRDefault="003124A0" w:rsidP="006F58F4">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2</w:t>
            </w:r>
          </w:p>
        </w:tc>
        <w:tc>
          <w:tcPr>
            <w:tcW w:w="6811" w:type="dxa"/>
            <w:tcBorders>
              <w:top w:val="single" w:sz="4" w:space="0" w:color="auto"/>
              <w:left w:val="single" w:sz="4" w:space="0" w:color="auto"/>
              <w:bottom w:val="single" w:sz="4" w:space="0" w:color="auto"/>
              <w:right w:val="single" w:sz="4" w:space="0" w:color="auto"/>
            </w:tcBorders>
            <w:vAlign w:val="center"/>
          </w:tcPr>
          <w:p w14:paraId="46BF95C9" w14:textId="77777777" w:rsidR="003124A0" w:rsidRPr="00AD1459" w:rsidRDefault="003124A0" w:rsidP="006F58F4">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“Herkes eşit şekilde eğitim hakkına sahiptir. Kimse eğitim ve öğrenim hakkından yoksun bırakılamaz.”</w:t>
            </w:r>
          </w:p>
        </w:tc>
        <w:tc>
          <w:tcPr>
            <w:tcW w:w="236" w:type="dxa"/>
            <w:tcBorders>
              <w:top w:val="nil"/>
              <w:left w:val="single" w:sz="4" w:space="0" w:color="auto"/>
              <w:bottom w:val="nil"/>
              <w:right w:val="single" w:sz="4" w:space="0" w:color="auto"/>
            </w:tcBorders>
          </w:tcPr>
          <w:p w14:paraId="3EE218A9" w14:textId="77777777" w:rsidR="003124A0" w:rsidRPr="00BA702E" w:rsidRDefault="003124A0" w:rsidP="006F58F4">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02D8E0AB" w14:textId="061B7C2B" w:rsidR="003124A0" w:rsidRPr="00EA710D" w:rsidRDefault="00EA710D" w:rsidP="00EA710D">
            <w:pPr>
              <w:pStyle w:val="AralkYok"/>
              <w:jc w:val="center"/>
              <w:rPr>
                <w:rFonts w:ascii="Times New Roman" w:eastAsia="Times New Roman" w:hAnsi="Times New Roman" w:cs="Times New Roman"/>
                <w:b/>
                <w:bCs/>
              </w:rPr>
            </w:pPr>
            <w:r w:rsidRPr="00EA710D">
              <w:rPr>
                <w:rFonts w:ascii="Times New Roman" w:eastAsia="Times New Roman" w:hAnsi="Times New Roman" w:cs="Times New Roman"/>
                <w:b/>
                <w:bCs/>
              </w:rPr>
              <w:t>3</w:t>
            </w:r>
          </w:p>
        </w:tc>
        <w:tc>
          <w:tcPr>
            <w:tcW w:w="2523" w:type="dxa"/>
            <w:tcBorders>
              <w:top w:val="single" w:sz="4" w:space="0" w:color="auto"/>
              <w:left w:val="single" w:sz="4" w:space="0" w:color="auto"/>
              <w:bottom w:val="single" w:sz="4" w:space="0" w:color="auto"/>
              <w:right w:val="single" w:sz="4" w:space="0" w:color="auto"/>
            </w:tcBorders>
            <w:vAlign w:val="center"/>
          </w:tcPr>
          <w:p w14:paraId="552FA85B" w14:textId="77777777" w:rsidR="003124A0" w:rsidRPr="00AD1459" w:rsidRDefault="003124A0" w:rsidP="006F58F4">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Özel Hayatın Gizliliği</w:t>
            </w:r>
          </w:p>
        </w:tc>
      </w:tr>
      <w:tr w:rsidR="003124A0" w14:paraId="343909C5" w14:textId="77777777" w:rsidTr="006F58F4">
        <w:tc>
          <w:tcPr>
            <w:tcW w:w="414" w:type="dxa"/>
            <w:tcBorders>
              <w:top w:val="single" w:sz="4" w:space="0" w:color="auto"/>
              <w:left w:val="single" w:sz="4" w:space="0" w:color="auto"/>
              <w:bottom w:val="single" w:sz="4" w:space="0" w:color="auto"/>
              <w:right w:val="single" w:sz="4" w:space="0" w:color="auto"/>
            </w:tcBorders>
          </w:tcPr>
          <w:p w14:paraId="4EC59068" w14:textId="77777777" w:rsidR="003124A0" w:rsidRPr="00AD1459" w:rsidRDefault="003124A0" w:rsidP="006F58F4">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3</w:t>
            </w:r>
          </w:p>
        </w:tc>
        <w:tc>
          <w:tcPr>
            <w:tcW w:w="6811" w:type="dxa"/>
            <w:tcBorders>
              <w:top w:val="single" w:sz="4" w:space="0" w:color="auto"/>
              <w:left w:val="single" w:sz="4" w:space="0" w:color="auto"/>
              <w:bottom w:val="single" w:sz="4" w:space="0" w:color="auto"/>
              <w:right w:val="single" w:sz="4" w:space="0" w:color="auto"/>
            </w:tcBorders>
            <w:vAlign w:val="center"/>
          </w:tcPr>
          <w:p w14:paraId="0C41BF79" w14:textId="77777777" w:rsidR="003124A0" w:rsidRPr="00AD1459" w:rsidRDefault="003124A0" w:rsidP="006F58F4">
            <w:pPr>
              <w:pStyle w:val="AralkYok"/>
              <w:rPr>
                <w:rFonts w:ascii="Times New Roman" w:eastAsia="Times New Roman" w:hAnsi="Times New Roman" w:cs="Times New Roman"/>
                <w:sz w:val="22"/>
                <w:szCs w:val="22"/>
              </w:rPr>
            </w:pPr>
            <w:r w:rsidRPr="00AD1459">
              <w:rPr>
                <w:rFonts w:ascii="Times New Roman" w:eastAsia="Times New Roman" w:hAnsi="Times New Roman" w:cs="Times New Roman"/>
                <w:sz w:val="22"/>
                <w:szCs w:val="22"/>
              </w:rPr>
              <w:t>“Herkes sağlık hizmetlerinden eşit bir şekilde faydalanma ve temiz bir çevrede yaşama hakkına sahiptir.”</w:t>
            </w:r>
          </w:p>
        </w:tc>
        <w:tc>
          <w:tcPr>
            <w:tcW w:w="236" w:type="dxa"/>
            <w:tcBorders>
              <w:top w:val="nil"/>
              <w:left w:val="single" w:sz="4" w:space="0" w:color="auto"/>
              <w:bottom w:val="nil"/>
              <w:right w:val="single" w:sz="4" w:space="0" w:color="auto"/>
            </w:tcBorders>
          </w:tcPr>
          <w:p w14:paraId="515B48B1" w14:textId="77777777" w:rsidR="003124A0" w:rsidRPr="00BA702E" w:rsidRDefault="003124A0" w:rsidP="006F58F4">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36008FEF" w14:textId="67772482" w:rsidR="003124A0" w:rsidRPr="00EA710D" w:rsidRDefault="00EA710D" w:rsidP="00EA710D">
            <w:pPr>
              <w:pStyle w:val="AralkYok"/>
              <w:jc w:val="center"/>
              <w:rPr>
                <w:rFonts w:ascii="Times New Roman" w:eastAsia="Times New Roman" w:hAnsi="Times New Roman" w:cs="Times New Roman"/>
                <w:b/>
                <w:bCs/>
              </w:rPr>
            </w:pPr>
            <w:r w:rsidRPr="00EA710D">
              <w:rPr>
                <w:rFonts w:ascii="Times New Roman" w:eastAsia="Times New Roman" w:hAnsi="Times New Roman" w:cs="Times New Roman"/>
                <w:b/>
                <w:bCs/>
              </w:rPr>
              <w:t>2</w:t>
            </w:r>
          </w:p>
        </w:tc>
        <w:tc>
          <w:tcPr>
            <w:tcW w:w="2523" w:type="dxa"/>
            <w:tcBorders>
              <w:top w:val="single" w:sz="4" w:space="0" w:color="auto"/>
              <w:left w:val="single" w:sz="4" w:space="0" w:color="auto"/>
              <w:bottom w:val="single" w:sz="4" w:space="0" w:color="auto"/>
              <w:right w:val="single" w:sz="4" w:space="0" w:color="auto"/>
            </w:tcBorders>
            <w:vAlign w:val="center"/>
          </w:tcPr>
          <w:p w14:paraId="4E9E914D" w14:textId="77777777" w:rsidR="003124A0" w:rsidRPr="00AD1459" w:rsidRDefault="003124A0" w:rsidP="006F58F4">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Eğitim ve Öğrenim Hakkı</w:t>
            </w:r>
          </w:p>
        </w:tc>
      </w:tr>
      <w:tr w:rsidR="003124A0" w14:paraId="6D801E09" w14:textId="77777777" w:rsidTr="006F58F4">
        <w:tc>
          <w:tcPr>
            <w:tcW w:w="414" w:type="dxa"/>
            <w:tcBorders>
              <w:top w:val="single" w:sz="4" w:space="0" w:color="auto"/>
              <w:left w:val="single" w:sz="4" w:space="0" w:color="auto"/>
              <w:bottom w:val="single" w:sz="4" w:space="0" w:color="auto"/>
              <w:right w:val="single" w:sz="4" w:space="0" w:color="auto"/>
            </w:tcBorders>
          </w:tcPr>
          <w:p w14:paraId="0B389965" w14:textId="77777777" w:rsidR="003124A0" w:rsidRPr="00AD1459" w:rsidRDefault="003124A0" w:rsidP="006F58F4">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4</w:t>
            </w:r>
          </w:p>
        </w:tc>
        <w:tc>
          <w:tcPr>
            <w:tcW w:w="6811" w:type="dxa"/>
            <w:tcBorders>
              <w:top w:val="single" w:sz="4" w:space="0" w:color="auto"/>
              <w:left w:val="single" w:sz="4" w:space="0" w:color="auto"/>
              <w:bottom w:val="single" w:sz="4" w:space="0" w:color="auto"/>
              <w:right w:val="single" w:sz="4" w:space="0" w:color="auto"/>
            </w:tcBorders>
            <w:vAlign w:val="center"/>
          </w:tcPr>
          <w:p w14:paraId="15616E78" w14:textId="77777777" w:rsidR="003124A0" w:rsidRPr="00AD1459" w:rsidRDefault="003124A0" w:rsidP="006F58F4">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“Herkes özel hayatına aile hayatına saygı gösterilmesini isteme hakkına sahiptir.”</w:t>
            </w:r>
          </w:p>
        </w:tc>
        <w:tc>
          <w:tcPr>
            <w:tcW w:w="236" w:type="dxa"/>
            <w:tcBorders>
              <w:top w:val="nil"/>
              <w:left w:val="single" w:sz="4" w:space="0" w:color="auto"/>
              <w:bottom w:val="nil"/>
              <w:right w:val="single" w:sz="4" w:space="0" w:color="auto"/>
            </w:tcBorders>
          </w:tcPr>
          <w:p w14:paraId="55D79C9A" w14:textId="77777777" w:rsidR="003124A0" w:rsidRPr="00BA702E" w:rsidRDefault="003124A0" w:rsidP="006F58F4">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4B9FA3D3" w14:textId="60C0737B" w:rsidR="003124A0" w:rsidRPr="00EA710D" w:rsidRDefault="00EA710D" w:rsidP="00EA710D">
            <w:pPr>
              <w:pStyle w:val="AralkYok"/>
              <w:jc w:val="center"/>
              <w:rPr>
                <w:rFonts w:ascii="Times New Roman" w:eastAsia="Times New Roman" w:hAnsi="Times New Roman" w:cs="Times New Roman"/>
                <w:b/>
                <w:bCs/>
              </w:rPr>
            </w:pPr>
            <w:r w:rsidRPr="00EA710D">
              <w:rPr>
                <w:rFonts w:ascii="Times New Roman" w:eastAsia="Times New Roman" w:hAnsi="Times New Roman" w:cs="Times New Roman"/>
                <w:b/>
                <w:bCs/>
              </w:rPr>
              <w:t>5</w:t>
            </w:r>
          </w:p>
        </w:tc>
        <w:tc>
          <w:tcPr>
            <w:tcW w:w="2523" w:type="dxa"/>
            <w:tcBorders>
              <w:top w:val="single" w:sz="4" w:space="0" w:color="auto"/>
              <w:left w:val="single" w:sz="4" w:space="0" w:color="auto"/>
              <w:bottom w:val="single" w:sz="4" w:space="0" w:color="auto"/>
              <w:right w:val="single" w:sz="4" w:space="0" w:color="auto"/>
            </w:tcBorders>
            <w:vAlign w:val="center"/>
          </w:tcPr>
          <w:p w14:paraId="465CB45D" w14:textId="77777777" w:rsidR="003124A0" w:rsidRPr="00AD1459" w:rsidRDefault="003124A0" w:rsidP="006F58F4">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Eşitlik İlkesi</w:t>
            </w:r>
          </w:p>
        </w:tc>
      </w:tr>
      <w:tr w:rsidR="003124A0" w14:paraId="466127CE" w14:textId="77777777" w:rsidTr="006F58F4">
        <w:tc>
          <w:tcPr>
            <w:tcW w:w="414" w:type="dxa"/>
            <w:tcBorders>
              <w:top w:val="single" w:sz="4" w:space="0" w:color="auto"/>
              <w:left w:val="single" w:sz="4" w:space="0" w:color="auto"/>
              <w:bottom w:val="single" w:sz="4" w:space="0" w:color="auto"/>
              <w:right w:val="single" w:sz="4" w:space="0" w:color="auto"/>
            </w:tcBorders>
          </w:tcPr>
          <w:p w14:paraId="670D3FB2" w14:textId="77777777" w:rsidR="003124A0" w:rsidRPr="00AD1459" w:rsidRDefault="003124A0" w:rsidP="006F58F4">
            <w:pPr>
              <w:pStyle w:val="AralkYok"/>
              <w:jc w:val="center"/>
              <w:rPr>
                <w:rFonts w:ascii="Times New Roman" w:eastAsia="Times New Roman" w:hAnsi="Times New Roman" w:cs="Times New Roman"/>
                <w:b/>
                <w:bCs/>
              </w:rPr>
            </w:pPr>
            <w:r w:rsidRPr="00AD1459">
              <w:rPr>
                <w:rFonts w:ascii="Times New Roman" w:eastAsia="Times New Roman" w:hAnsi="Times New Roman" w:cs="Times New Roman"/>
                <w:b/>
                <w:bCs/>
              </w:rPr>
              <w:t>5</w:t>
            </w:r>
          </w:p>
        </w:tc>
        <w:tc>
          <w:tcPr>
            <w:tcW w:w="6811" w:type="dxa"/>
            <w:tcBorders>
              <w:top w:val="single" w:sz="4" w:space="0" w:color="auto"/>
              <w:left w:val="single" w:sz="4" w:space="0" w:color="auto"/>
              <w:bottom w:val="single" w:sz="4" w:space="0" w:color="auto"/>
              <w:right w:val="single" w:sz="4" w:space="0" w:color="auto"/>
            </w:tcBorders>
            <w:vAlign w:val="center"/>
          </w:tcPr>
          <w:p w14:paraId="02517665" w14:textId="77777777" w:rsidR="003124A0" w:rsidRPr="00AD1459" w:rsidRDefault="003124A0" w:rsidP="006F58F4">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"Herkes, dil, ırk, cinsiyet, siyasi düşünce, felsefi inanç, din, mezhep ve benzeri sebeplerle ayırım gözetilmeksizin kanun önünde eşittir.”</w:t>
            </w:r>
          </w:p>
        </w:tc>
        <w:tc>
          <w:tcPr>
            <w:tcW w:w="236" w:type="dxa"/>
            <w:tcBorders>
              <w:top w:val="nil"/>
              <w:left w:val="single" w:sz="4" w:space="0" w:color="auto"/>
              <w:bottom w:val="nil"/>
              <w:right w:val="single" w:sz="4" w:space="0" w:color="auto"/>
            </w:tcBorders>
          </w:tcPr>
          <w:p w14:paraId="0A37B54B" w14:textId="77777777" w:rsidR="003124A0" w:rsidRPr="00BA702E" w:rsidRDefault="003124A0" w:rsidP="006F58F4">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1632C55C" w14:textId="51FF3DB7" w:rsidR="003124A0" w:rsidRPr="00EA710D" w:rsidRDefault="00EA710D" w:rsidP="00EA710D">
            <w:pPr>
              <w:pStyle w:val="AralkYok"/>
              <w:jc w:val="center"/>
              <w:rPr>
                <w:rFonts w:ascii="Times New Roman" w:eastAsia="Times New Roman" w:hAnsi="Times New Roman" w:cs="Times New Roman"/>
                <w:b/>
                <w:bCs/>
              </w:rPr>
            </w:pPr>
            <w:r w:rsidRPr="00EA710D">
              <w:rPr>
                <w:rFonts w:ascii="Times New Roman" w:eastAsia="Times New Roman" w:hAnsi="Times New Roman" w:cs="Times New Roman"/>
                <w:b/>
                <w:bCs/>
              </w:rPr>
              <w:t>3</w:t>
            </w:r>
          </w:p>
        </w:tc>
        <w:tc>
          <w:tcPr>
            <w:tcW w:w="2523" w:type="dxa"/>
            <w:tcBorders>
              <w:top w:val="single" w:sz="4" w:space="0" w:color="auto"/>
              <w:left w:val="single" w:sz="4" w:space="0" w:color="auto"/>
              <w:bottom w:val="single" w:sz="4" w:space="0" w:color="auto"/>
              <w:right w:val="single" w:sz="4" w:space="0" w:color="auto"/>
            </w:tcBorders>
            <w:vAlign w:val="center"/>
          </w:tcPr>
          <w:p w14:paraId="34CA0CFD" w14:textId="77777777" w:rsidR="003124A0" w:rsidRPr="00AD1459" w:rsidRDefault="003124A0" w:rsidP="006F58F4">
            <w:pPr>
              <w:pStyle w:val="AralkYok"/>
              <w:rPr>
                <w:rFonts w:ascii="Times New Roman" w:hAnsi="Times New Roman" w:cs="Times New Roman"/>
                <w:sz w:val="22"/>
                <w:szCs w:val="22"/>
              </w:rPr>
            </w:pPr>
            <w:r w:rsidRPr="00AD1459">
              <w:rPr>
                <w:rFonts w:ascii="Times New Roman" w:eastAsia="Times New Roman" w:hAnsi="Times New Roman" w:cs="Times New Roman"/>
                <w:sz w:val="22"/>
                <w:szCs w:val="22"/>
              </w:rPr>
              <w:t>Sağlık Hizmetleri ve Çevrenin Korunması Hakkı</w:t>
            </w:r>
          </w:p>
        </w:tc>
      </w:tr>
      <w:tr w:rsidR="003124A0" w14:paraId="1FC166EB" w14:textId="77777777" w:rsidTr="006F58F4">
        <w:tc>
          <w:tcPr>
            <w:tcW w:w="414" w:type="dxa"/>
            <w:tcBorders>
              <w:top w:val="single" w:sz="4" w:space="0" w:color="auto"/>
              <w:left w:val="nil"/>
              <w:bottom w:val="nil"/>
              <w:right w:val="nil"/>
            </w:tcBorders>
          </w:tcPr>
          <w:p w14:paraId="1840DC86" w14:textId="77777777" w:rsidR="003124A0" w:rsidRPr="00AD1459" w:rsidRDefault="003124A0" w:rsidP="006F58F4">
            <w:pPr>
              <w:pStyle w:val="AralkYok"/>
              <w:jc w:val="center"/>
              <w:rPr>
                <w:rFonts w:ascii="Times New Roman" w:eastAsia="Times New Roman" w:hAnsi="Times New Roman" w:cs="Times New Roman"/>
                <w:b/>
                <w:bCs/>
              </w:rPr>
            </w:pPr>
          </w:p>
        </w:tc>
        <w:tc>
          <w:tcPr>
            <w:tcW w:w="6811" w:type="dxa"/>
            <w:tcBorders>
              <w:top w:val="single" w:sz="4" w:space="0" w:color="auto"/>
              <w:left w:val="nil"/>
              <w:bottom w:val="nil"/>
              <w:right w:val="nil"/>
            </w:tcBorders>
            <w:vAlign w:val="center"/>
          </w:tcPr>
          <w:p w14:paraId="0B58B1D6" w14:textId="77777777" w:rsidR="003124A0" w:rsidRDefault="003124A0" w:rsidP="006F58F4">
            <w:pPr>
              <w:pStyle w:val="AralkYok"/>
              <w:rPr>
                <w:rFonts w:ascii="Times New Roman" w:eastAsia="Times New Roman" w:hAnsi="Times New Roman" w:cs="Times New Roman"/>
              </w:rPr>
            </w:pPr>
          </w:p>
        </w:tc>
        <w:tc>
          <w:tcPr>
            <w:tcW w:w="236" w:type="dxa"/>
            <w:tcBorders>
              <w:top w:val="nil"/>
              <w:left w:val="nil"/>
              <w:bottom w:val="nil"/>
              <w:right w:val="single" w:sz="4" w:space="0" w:color="auto"/>
            </w:tcBorders>
          </w:tcPr>
          <w:p w14:paraId="64AB1836" w14:textId="77777777" w:rsidR="003124A0" w:rsidRPr="00BA702E" w:rsidRDefault="003124A0" w:rsidP="006F58F4">
            <w:pPr>
              <w:pStyle w:val="AralkYok"/>
              <w:rPr>
                <w:rFonts w:ascii="Times New Roman" w:eastAsia="Times New Roman" w:hAnsi="Times New Roman" w:cs="Times New Roman"/>
              </w:rPr>
            </w:pPr>
          </w:p>
        </w:tc>
        <w:tc>
          <w:tcPr>
            <w:tcW w:w="472" w:type="dxa"/>
            <w:tcBorders>
              <w:top w:val="single" w:sz="4" w:space="0" w:color="auto"/>
              <w:left w:val="single" w:sz="4" w:space="0" w:color="auto"/>
              <w:bottom w:val="single" w:sz="4" w:space="0" w:color="auto"/>
              <w:right w:val="single" w:sz="4" w:space="0" w:color="auto"/>
            </w:tcBorders>
          </w:tcPr>
          <w:p w14:paraId="12CCB5AC" w14:textId="34319583" w:rsidR="003124A0" w:rsidRPr="00EA710D" w:rsidRDefault="00EA710D" w:rsidP="00EA710D">
            <w:pPr>
              <w:pStyle w:val="AralkYok"/>
              <w:jc w:val="center"/>
              <w:rPr>
                <w:rFonts w:ascii="Times New Roman" w:eastAsia="Times New Roman" w:hAnsi="Times New Roman" w:cs="Times New Roman"/>
                <w:b/>
                <w:bCs/>
              </w:rPr>
            </w:pPr>
            <w:r w:rsidRPr="00EA710D">
              <w:rPr>
                <w:rFonts w:ascii="Times New Roman" w:eastAsia="Times New Roman" w:hAnsi="Times New Roman" w:cs="Times New Roman"/>
                <w:b/>
                <w:bCs/>
              </w:rPr>
              <w:t>1</w:t>
            </w:r>
          </w:p>
        </w:tc>
        <w:tc>
          <w:tcPr>
            <w:tcW w:w="2523" w:type="dxa"/>
            <w:tcBorders>
              <w:top w:val="single" w:sz="4" w:space="0" w:color="auto"/>
              <w:left w:val="single" w:sz="4" w:space="0" w:color="auto"/>
              <w:bottom w:val="single" w:sz="4" w:space="0" w:color="auto"/>
              <w:right w:val="single" w:sz="4" w:space="0" w:color="auto"/>
            </w:tcBorders>
            <w:vAlign w:val="center"/>
          </w:tcPr>
          <w:p w14:paraId="52624A18" w14:textId="77777777" w:rsidR="003124A0" w:rsidRPr="00AD1459" w:rsidRDefault="003124A0" w:rsidP="006F58F4">
            <w:pPr>
              <w:pStyle w:val="AralkYok"/>
              <w:rPr>
                <w:rFonts w:ascii="Times New Roman" w:eastAsia="Times New Roman" w:hAnsi="Times New Roman" w:cs="Times New Roman"/>
                <w:sz w:val="22"/>
                <w:szCs w:val="22"/>
              </w:rPr>
            </w:pPr>
            <w:r w:rsidRPr="00AD1459">
              <w:rPr>
                <w:rFonts w:ascii="Times New Roman" w:eastAsia="Times New Roman" w:hAnsi="Times New Roman" w:cs="Times New Roman"/>
                <w:sz w:val="22"/>
                <w:szCs w:val="22"/>
              </w:rPr>
              <w:t>Kişinin Dokunulmazlığı, Maddi ve Manevi Varlığı</w:t>
            </w:r>
          </w:p>
        </w:tc>
      </w:tr>
    </w:tbl>
    <w:p w14:paraId="599603EF" w14:textId="77777777" w:rsidR="003124A0" w:rsidRDefault="003124A0" w:rsidP="003124A0">
      <w:pPr>
        <w:pStyle w:val="AralkYok"/>
        <w:rPr>
          <w:rFonts w:ascii="Times New Roman" w:hAnsi="Times New Roman" w:cs="Times New Roman"/>
        </w:rPr>
      </w:pPr>
    </w:p>
    <w:p w14:paraId="6B21DB5D" w14:textId="77777777" w:rsidR="003124A0" w:rsidRDefault="003124A0" w:rsidP="003124A0">
      <w:pPr>
        <w:pStyle w:val="AralkYok"/>
        <w:rPr>
          <w:rFonts w:ascii="Times New Roman" w:eastAsia="Times New Roman" w:hAnsi="Times New Roman" w:cs="Times New Roman"/>
        </w:rPr>
      </w:pPr>
    </w:p>
    <w:p w14:paraId="0CE95C13" w14:textId="77777777" w:rsidR="003124A0" w:rsidRDefault="003124A0" w:rsidP="003124A0">
      <w:pPr>
        <w:pStyle w:val="AralkYok"/>
        <w:rPr>
          <w:rFonts w:ascii="Times New Roman" w:hAnsi="Times New Roman" w:cs="Times New Roman"/>
        </w:rPr>
      </w:pPr>
    </w:p>
    <w:p w14:paraId="6F7DFDEC"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S-8)</w:t>
      </w:r>
      <w:r>
        <w:rPr>
          <w:rFonts w:ascii="Times New Roman" w:eastAsia="Times New Roman" w:hAnsi="Times New Roman" w:cs="Times New Roman"/>
        </w:rPr>
        <w:t xml:space="preserve"> İnsan, söz ve davranışlarının dünya ve ahiretteki sonuçlarını düşünüp bilinçli hareket etmelidir. Kur'an-ı Kerim'de sorumluluk sahibi bireylerden oluşan toplumların iki dünyada da mutluluğu yakalayacaklarını haber vermektedir.</w:t>
      </w:r>
    </w:p>
    <w:p w14:paraId="4F832957"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Yukarıda verilen bilgiler dikkate alındığında anlatılmak istenen nedir? Kısaca yazınız.</w:t>
      </w:r>
    </w:p>
    <w:p w14:paraId="75D5C9F1"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Cevap:</w:t>
      </w:r>
      <w:r>
        <w:rPr>
          <w:rFonts w:ascii="Times New Roman" w:eastAsia="Times New Roman" w:hAnsi="Times New Roman" w:cs="Times New Roman"/>
        </w:rPr>
        <w:t xml:space="preserve"> Öğrenci yorumu</w:t>
      </w:r>
    </w:p>
    <w:p w14:paraId="25B10C80" w14:textId="77777777" w:rsidR="003124A0" w:rsidRDefault="003124A0" w:rsidP="003124A0">
      <w:pPr>
        <w:pStyle w:val="AralkYok"/>
        <w:rPr>
          <w:rFonts w:ascii="Times New Roman" w:hAnsi="Times New Roman" w:cs="Times New Roman"/>
        </w:rPr>
      </w:pPr>
    </w:p>
    <w:p w14:paraId="14395E59" w14:textId="77777777" w:rsidR="003124A0" w:rsidRDefault="003124A0" w:rsidP="003124A0">
      <w:pPr>
        <w:pStyle w:val="AralkYok"/>
        <w:rPr>
          <w:rFonts w:ascii="Times New Roman" w:hAnsi="Times New Roman" w:cs="Times New Roman"/>
        </w:rPr>
      </w:pPr>
    </w:p>
    <w:p w14:paraId="77E5399F" w14:textId="77777777" w:rsidR="003124A0" w:rsidRDefault="003124A0" w:rsidP="003124A0">
      <w:pPr>
        <w:pStyle w:val="AralkYok"/>
        <w:rPr>
          <w:rFonts w:ascii="Times New Roman" w:hAnsi="Times New Roman" w:cs="Times New Roman"/>
        </w:rPr>
      </w:pPr>
    </w:p>
    <w:p w14:paraId="2FE078EE" w14:textId="77777777" w:rsidR="003124A0" w:rsidRDefault="003124A0" w:rsidP="003124A0">
      <w:pPr>
        <w:pStyle w:val="AralkYok"/>
        <w:rPr>
          <w:rFonts w:ascii="Times New Roman" w:hAnsi="Times New Roman" w:cs="Times New Roman"/>
        </w:rPr>
      </w:pPr>
    </w:p>
    <w:p w14:paraId="518C1927"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S-9)</w:t>
      </w:r>
      <w:r>
        <w:rPr>
          <w:rFonts w:ascii="Times New Roman" w:eastAsia="Times New Roman" w:hAnsi="Times New Roman" w:cs="Times New Roman"/>
        </w:rPr>
        <w:t xml:space="preserve"> Yaşadığımız topluma katkıda bulunmak ve bazı sorunların çözümüne destek olmak için birçok çalışma yapabiliriz. </w:t>
      </w:r>
    </w:p>
    <w:p w14:paraId="06ADCD14"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Yapabileceğimiz çözüm odaklı çalışmalara bir tane örnek yazınız.</w:t>
      </w:r>
    </w:p>
    <w:p w14:paraId="54A13EEC" w14:textId="77777777" w:rsidR="003124A0" w:rsidRPr="00721C6A" w:rsidRDefault="003124A0" w:rsidP="003124A0">
      <w:pPr>
        <w:pStyle w:val="AralkYok"/>
        <w:rPr>
          <w:rFonts w:ascii="Times New Roman" w:hAnsi="Times New Roman" w:cs="Times New Roman"/>
          <w:b/>
          <w:bCs/>
        </w:rPr>
      </w:pPr>
      <w:r w:rsidRPr="00721C6A">
        <w:rPr>
          <w:rFonts w:ascii="Times New Roman" w:eastAsia="Times New Roman" w:hAnsi="Times New Roman" w:cs="Times New Roman"/>
          <w:b/>
          <w:bCs/>
        </w:rPr>
        <w:t xml:space="preserve">Cevap: </w:t>
      </w:r>
    </w:p>
    <w:p w14:paraId="48F7C896"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 Okulda veya oturduğumuz çevrede gıda toplama ve toplanan gıdaları ihtiyaç sahiplerine dağıtma faaliyetlerinde yer alabiliriz.</w:t>
      </w:r>
    </w:p>
    <w:p w14:paraId="64D70F10"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 Okulda veya yaşadığımız mahallede, çevre temizliği kampanyaları düzenleyerek çevre bilinci oluşturabiliriz.</w:t>
      </w:r>
    </w:p>
    <w:p w14:paraId="2969BA39"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 Geri dönüşümle ilgili çalışmalar yapabilir, okul çevresinde ağaçlandırma çalışmaları yürütebiliriz.</w:t>
      </w:r>
    </w:p>
    <w:p w14:paraId="5819D547" w14:textId="77777777" w:rsidR="003124A0" w:rsidRDefault="003124A0" w:rsidP="003124A0">
      <w:pPr>
        <w:pStyle w:val="AralkYok"/>
        <w:rPr>
          <w:rFonts w:ascii="Times New Roman" w:hAnsi="Times New Roman" w:cs="Times New Roman"/>
        </w:rPr>
      </w:pPr>
      <w:r>
        <w:rPr>
          <w:rFonts w:ascii="Times New Roman" w:eastAsia="Times New Roman" w:hAnsi="Times New Roman" w:cs="Times New Roman"/>
        </w:rPr>
        <w:t>● İhtiyaç sahibi insanlara yardım etmek için sosyal yardımlaşma faaliyetlerine katılabiliriz. Örneğin, ihtiyaç sahipleri için kıyafet toplama kampanyaları düzenleyerek yardımlaşma kültürünün gelişmesine katkıda bulunabiliriz. Böylece toplumsal gereksinimlerin karşılanması ve sosyal problemlerin çözümünü kolaylaşır.</w:t>
      </w:r>
    </w:p>
    <w:p w14:paraId="7217E3F3" w14:textId="77777777" w:rsidR="003124A0" w:rsidRDefault="003124A0" w:rsidP="003124A0">
      <w:pPr>
        <w:pStyle w:val="AralkYok"/>
        <w:rPr>
          <w:rFonts w:ascii="Times New Roman" w:hAnsi="Times New Roman" w:cs="Times New Roman"/>
        </w:rPr>
      </w:pPr>
    </w:p>
    <w:p w14:paraId="1990D558" w14:textId="77777777" w:rsidR="003124A0" w:rsidRDefault="003124A0" w:rsidP="003124A0">
      <w:pPr>
        <w:pStyle w:val="AralkYok"/>
        <w:rPr>
          <w:rFonts w:ascii="Times New Roman" w:hAnsi="Times New Roman" w:cs="Times New Roman"/>
        </w:rPr>
      </w:pPr>
    </w:p>
    <w:p w14:paraId="64555261" w14:textId="77777777" w:rsidR="003124A0" w:rsidRDefault="003124A0" w:rsidP="003124A0">
      <w:pPr>
        <w:pStyle w:val="AralkYok"/>
        <w:rPr>
          <w:rFonts w:ascii="Times New Roman" w:hAnsi="Times New Roman" w:cs="Times New Roman"/>
        </w:rPr>
      </w:pPr>
    </w:p>
    <w:p w14:paraId="38464308" w14:textId="77777777" w:rsidR="003124A0" w:rsidRDefault="003124A0" w:rsidP="003124A0">
      <w:pPr>
        <w:pStyle w:val="AralkYok"/>
        <w:rPr>
          <w:rFonts w:ascii="Times New Roman" w:hAnsi="Times New Roman" w:cs="Times New Roman"/>
        </w:rPr>
      </w:pPr>
    </w:p>
    <w:p w14:paraId="7A86640B" w14:textId="77777777" w:rsidR="003124A0" w:rsidRDefault="003124A0" w:rsidP="003124A0">
      <w:pPr>
        <w:pStyle w:val="AralkYok"/>
        <w:rPr>
          <w:rFonts w:ascii="Times New Roman" w:hAnsi="Times New Roman" w:cs="Times New Roman"/>
        </w:rPr>
      </w:pPr>
      <w:r w:rsidRPr="00721C6A">
        <w:rPr>
          <w:rFonts w:ascii="Times New Roman" w:eastAsia="Times New Roman" w:hAnsi="Times New Roman" w:cs="Times New Roman"/>
          <w:b/>
          <w:bCs/>
        </w:rPr>
        <w:t>S-10)</w:t>
      </w:r>
      <w:r>
        <w:rPr>
          <w:rFonts w:ascii="Times New Roman" w:eastAsia="Times New Roman" w:hAnsi="Times New Roman" w:cs="Times New Roman"/>
        </w:rPr>
        <w:t xml:space="preserve"> “Bir elin nesi var, iki elin sesi var.” atasözü ile anlatılmak istenen nedir? Kısaca yazınız.</w:t>
      </w:r>
    </w:p>
    <w:p w14:paraId="10B8E78B" w14:textId="77777777" w:rsidR="003124A0" w:rsidRDefault="003124A0" w:rsidP="003124A0">
      <w:pPr>
        <w:pStyle w:val="AralkYok"/>
        <w:rPr>
          <w:rFonts w:ascii="Times New Roman" w:eastAsia="Times New Roman" w:hAnsi="Times New Roman" w:cs="Times New Roman"/>
        </w:rPr>
      </w:pPr>
      <w:r w:rsidRPr="001B5081">
        <w:rPr>
          <w:rFonts w:ascii="Times New Roman" w:eastAsia="Times New Roman" w:hAnsi="Times New Roman" w:cs="Times New Roman"/>
          <w:b/>
          <w:bCs/>
        </w:rPr>
        <w:t>Cevap:</w:t>
      </w:r>
      <w:r>
        <w:rPr>
          <w:rFonts w:ascii="Times New Roman" w:eastAsia="Times New Roman" w:hAnsi="Times New Roman" w:cs="Times New Roman"/>
        </w:rPr>
        <w:t xml:space="preserve"> Birlikten kuvvet doğar. Yardımlaşma ve dayanışma ile üstesinden gelinemeyecek sonun yoktur. İnce çubuk tek iken kırılabilir; ama birden fazla ince çubuğu kıramayız. Öğrencinin yorumu.</w:t>
      </w:r>
    </w:p>
    <w:p w14:paraId="2097888E" w14:textId="77777777" w:rsidR="003124A0" w:rsidRDefault="003124A0" w:rsidP="003124A0">
      <w:pPr>
        <w:pStyle w:val="AralkYok"/>
        <w:rPr>
          <w:rFonts w:ascii="Times New Roman" w:eastAsia="Times New Roman" w:hAnsi="Times New Roman" w:cs="Times New Roman"/>
        </w:rPr>
      </w:pPr>
    </w:p>
    <w:p w14:paraId="705E66E1" w14:textId="77777777" w:rsidR="003124A0" w:rsidRDefault="003124A0" w:rsidP="003124A0">
      <w:pPr>
        <w:pStyle w:val="AralkYok"/>
        <w:rPr>
          <w:rFonts w:ascii="Times New Roman" w:eastAsia="Times New Roman" w:hAnsi="Times New Roman" w:cs="Times New Roman"/>
        </w:rPr>
      </w:pPr>
    </w:p>
    <w:p w14:paraId="709DC7E3" w14:textId="77777777" w:rsidR="003124A0" w:rsidRDefault="003124A0" w:rsidP="003124A0">
      <w:pPr>
        <w:pStyle w:val="AralkYok"/>
        <w:rPr>
          <w:rFonts w:ascii="Times New Roman" w:eastAsia="Times New Roman" w:hAnsi="Times New Roman" w:cs="Times New Roman"/>
        </w:rPr>
      </w:pPr>
      <w:r>
        <w:rPr>
          <w:rFonts w:ascii="Times New Roman" w:eastAsia="Times New Roman" w:hAnsi="Times New Roman" w:cs="Times New Roman"/>
        </w:rPr>
        <w:t>Not: Süreniz 40 dakika her soru 10 puan.</w:t>
      </w:r>
    </w:p>
    <w:p w14:paraId="700A3CEF" w14:textId="77777777" w:rsidR="003124A0" w:rsidRDefault="003124A0" w:rsidP="003124A0">
      <w:pPr>
        <w:pStyle w:val="AralkYok"/>
        <w:jc w:val="center"/>
        <w:rPr>
          <w:rFonts w:ascii="Times New Roman" w:eastAsia="Times New Roman" w:hAnsi="Times New Roman" w:cs="Times New Roman"/>
        </w:rPr>
      </w:pPr>
      <w:r>
        <w:rPr>
          <w:rFonts w:ascii="Times New Roman" w:eastAsia="Times New Roman" w:hAnsi="Times New Roman" w:cs="Times New Roman"/>
        </w:rPr>
        <w:t xml:space="preserve">                                                                                         Başarılar Dilerim.</w:t>
      </w:r>
    </w:p>
    <w:p w14:paraId="53D08533" w14:textId="77777777" w:rsidR="003124A0" w:rsidRPr="00AD1459" w:rsidRDefault="003124A0" w:rsidP="003124A0">
      <w:pPr>
        <w:pStyle w:val="AralkYok"/>
        <w:jc w:val="center"/>
        <w:rPr>
          <w:rFonts w:ascii="Times New Roman" w:eastAsia="Times New Roman" w:hAnsi="Times New Roman" w:cs="Times New Roman"/>
        </w:rPr>
      </w:pPr>
      <w:r>
        <w:rPr>
          <w:rFonts w:ascii="Times New Roman" w:eastAsia="Times New Roman" w:hAnsi="Times New Roman" w:cs="Times New Roman"/>
        </w:rPr>
        <w:t xml:space="preserve">                                                                                              Ahmet TEKTAŞ</w:t>
      </w:r>
    </w:p>
    <w:p w14:paraId="0192D06B" w14:textId="77777777" w:rsidR="003124A0" w:rsidRDefault="003124A0" w:rsidP="003124A0">
      <w:pPr>
        <w:pStyle w:val="AralkYok"/>
        <w:rPr>
          <w:rFonts w:ascii="Times New Roman" w:hAnsi="Times New Roman" w:cs="Times New Roman"/>
        </w:rPr>
      </w:pPr>
    </w:p>
    <w:p w14:paraId="78525902" w14:textId="77777777" w:rsidR="003124A0" w:rsidRDefault="003124A0" w:rsidP="003124A0">
      <w:pPr>
        <w:pStyle w:val="AralkYok"/>
        <w:rPr>
          <w:rFonts w:ascii="Times New Roman" w:eastAsia="Times New Roman" w:hAnsi="Times New Roman" w:cs="Times New Roman"/>
        </w:rPr>
      </w:pPr>
    </w:p>
    <w:p w14:paraId="0A2D8E27" w14:textId="77777777" w:rsidR="003124A0" w:rsidRDefault="003124A0" w:rsidP="003124A0">
      <w:pPr>
        <w:pStyle w:val="AralkYok"/>
        <w:rPr>
          <w:rFonts w:ascii="Times New Roman" w:hAnsi="Times New Roman" w:cs="Times New Roman"/>
        </w:rPr>
      </w:pPr>
    </w:p>
    <w:p w14:paraId="59F1BB99" w14:textId="77777777" w:rsidR="003124A0" w:rsidRDefault="003124A0">
      <w:pPr>
        <w:pStyle w:val="AralkYok"/>
        <w:rPr>
          <w:rFonts w:ascii="Times New Roman" w:hAnsi="Times New Roman" w:cs="Times New Roman"/>
        </w:rPr>
      </w:pPr>
    </w:p>
    <w:sectPr w:rsidR="003124A0" w:rsidSect="00721C6A">
      <w:type w:val="continuous"/>
      <w:pgSz w:w="11906" w:h="16838"/>
      <w:pgMar w:top="720" w:right="720" w:bottom="720" w:left="720" w:header="708" w:footer="708" w:gutter="0"/>
      <w:cols w:sep="1"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0394D" w14:textId="77777777" w:rsidR="00172FA6" w:rsidRDefault="00172FA6">
      <w:r>
        <w:separator/>
      </w:r>
    </w:p>
  </w:endnote>
  <w:endnote w:type="continuationSeparator" w:id="0">
    <w:p w14:paraId="417B4342" w14:textId="77777777" w:rsidR="00172FA6" w:rsidRDefault="00172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DejaVu Sans">
    <w:altName w:val="Verdana"/>
    <w:charset w:val="00"/>
    <w:family w:val="auto"/>
    <w:pitch w:val="default"/>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auto"/>
    <w:pitch w:val="default"/>
  </w:font>
  <w:font w:name="Noto Sans Devanagari">
    <w:charset w:val="00"/>
    <w:family w:val="swiss"/>
    <w:pitch w:val="variable"/>
    <w:sig w:usb0="80008023" w:usb1="00002046" w:usb2="00000000" w:usb3="00000000" w:csb0="00000001" w:csb1="00000000"/>
  </w:font>
  <w:font w:name="Arial">
    <w:panose1 w:val="020B0604020202020204"/>
    <w:charset w:val="A2"/>
    <w:family w:val="swiss"/>
    <w:pitch w:val="variable"/>
    <w:sig w:usb0="E0002EFF" w:usb1="C000785B" w:usb2="00000009" w:usb3="00000000" w:csb0="000001FF" w:csb1="00000000"/>
  </w:font>
  <w:font w:name="Liberation Sans">
    <w:charset w:val="00"/>
    <w:family w:val="auto"/>
    <w:pitch w:val="default"/>
  </w:font>
  <w:font w:name="OpenSymbol">
    <w:charset w:val="00"/>
    <w:family w:val="auto"/>
    <w:pitch w:val="default"/>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4BADB" w14:textId="77777777" w:rsidR="00172FA6" w:rsidRDefault="00172FA6">
      <w:r>
        <w:rPr>
          <w:color w:val="000000"/>
        </w:rPr>
        <w:separator/>
      </w:r>
    </w:p>
  </w:footnote>
  <w:footnote w:type="continuationSeparator" w:id="0">
    <w:p w14:paraId="4BEF714E" w14:textId="77777777" w:rsidR="00172FA6" w:rsidRDefault="00172F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C45F0"/>
    <w:multiLevelType w:val="multilevel"/>
    <w:tmpl w:val="03AE7668"/>
    <w:lvl w:ilvl="0">
      <w:numFmt w:val="bullet"/>
      <w:lvlText w:val="•"/>
      <w:lvlJc w:val="left"/>
      <w:pPr>
        <w:ind w:left="720" w:hanging="360"/>
      </w:pPr>
      <w:rPr>
        <w:rFonts w:ascii="Times New Roman" w:eastAsia="DejaVu Sans" w:hAnsi="Times New Roman" w:cs="Times New Roman" w:hint="default"/>
        <w:color w:val="1C1C1C"/>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85E0437"/>
    <w:multiLevelType w:val="multilevel"/>
    <w:tmpl w:val="6AFA74EE"/>
    <w:lvl w:ilvl="0">
      <w:start w:val="1"/>
      <w:numFmt w:val="bullet"/>
      <w:lvlText w:val=""/>
      <w:lvlJc w:val="left"/>
      <w:pPr>
        <w:ind w:left="720" w:hanging="360"/>
      </w:pPr>
      <w:rPr>
        <w:rFonts w:ascii="Wingdings" w:hAnsi="Wingdings" w:hint="default"/>
        <w:color w:val="0000FF"/>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3193762"/>
    <w:multiLevelType w:val="multilevel"/>
    <w:tmpl w:val="734804D6"/>
    <w:lvl w:ilvl="0">
      <w:start w:val="1"/>
      <w:numFmt w:val="decimal"/>
      <w:lvlText w:val="%1."/>
      <w:lvlJc w:val="left"/>
      <w:pPr>
        <w:ind w:left="720" w:hanging="360"/>
      </w:pPr>
      <w:rPr>
        <w:b/>
        <w:bCs/>
        <w:color w:val="FF0000"/>
      </w:rPr>
    </w:lvl>
    <w:lvl w:ilvl="1">
      <w:start w:val="1"/>
      <w:numFmt w:val="decimal"/>
      <w:lvlText w:val="%2."/>
      <w:lvlJc w:val="left"/>
      <w:pPr>
        <w:ind w:left="1080" w:hanging="360"/>
      </w:pPr>
      <w:rPr>
        <w:b/>
        <w:bCs/>
        <w:color w:val="FF0000"/>
      </w:rPr>
    </w:lvl>
    <w:lvl w:ilvl="2">
      <w:start w:val="1"/>
      <w:numFmt w:val="decimal"/>
      <w:lvlText w:val="%3."/>
      <w:lvlJc w:val="left"/>
      <w:pPr>
        <w:ind w:left="1440" w:hanging="360"/>
      </w:pPr>
      <w:rPr>
        <w:b/>
        <w:bCs/>
        <w:color w:val="FF0000"/>
      </w:rPr>
    </w:lvl>
    <w:lvl w:ilvl="3">
      <w:start w:val="1"/>
      <w:numFmt w:val="decimal"/>
      <w:lvlText w:val="%4."/>
      <w:lvlJc w:val="left"/>
      <w:pPr>
        <w:ind w:left="1800" w:hanging="360"/>
      </w:pPr>
      <w:rPr>
        <w:b/>
        <w:bCs/>
        <w:color w:val="FF0000"/>
      </w:rPr>
    </w:lvl>
    <w:lvl w:ilvl="4">
      <w:start w:val="1"/>
      <w:numFmt w:val="decimal"/>
      <w:lvlText w:val="%5."/>
      <w:lvlJc w:val="left"/>
      <w:pPr>
        <w:ind w:left="2160" w:hanging="360"/>
      </w:pPr>
      <w:rPr>
        <w:b/>
        <w:bCs/>
        <w:color w:val="FF0000"/>
      </w:rPr>
    </w:lvl>
    <w:lvl w:ilvl="5">
      <w:start w:val="1"/>
      <w:numFmt w:val="decimal"/>
      <w:lvlText w:val="%6."/>
      <w:lvlJc w:val="left"/>
      <w:pPr>
        <w:ind w:left="2520" w:hanging="360"/>
      </w:pPr>
      <w:rPr>
        <w:b/>
        <w:bCs/>
        <w:color w:val="FF0000"/>
      </w:rPr>
    </w:lvl>
    <w:lvl w:ilvl="6">
      <w:start w:val="1"/>
      <w:numFmt w:val="decimal"/>
      <w:lvlText w:val="%7."/>
      <w:lvlJc w:val="left"/>
      <w:pPr>
        <w:ind w:left="2880" w:hanging="360"/>
      </w:pPr>
      <w:rPr>
        <w:b/>
        <w:bCs/>
        <w:color w:val="FF0000"/>
      </w:rPr>
    </w:lvl>
    <w:lvl w:ilvl="7">
      <w:start w:val="1"/>
      <w:numFmt w:val="decimal"/>
      <w:lvlText w:val="%8."/>
      <w:lvlJc w:val="left"/>
      <w:pPr>
        <w:ind w:left="3240" w:hanging="360"/>
      </w:pPr>
      <w:rPr>
        <w:b/>
        <w:bCs/>
        <w:color w:val="FF0000"/>
      </w:rPr>
    </w:lvl>
    <w:lvl w:ilvl="8">
      <w:start w:val="1"/>
      <w:numFmt w:val="decimal"/>
      <w:lvlText w:val="%9."/>
      <w:lvlJc w:val="left"/>
      <w:pPr>
        <w:ind w:left="3600" w:hanging="360"/>
      </w:pPr>
      <w:rPr>
        <w:b/>
        <w:bCs/>
        <w:color w:val="FF0000"/>
      </w:rPr>
    </w:lvl>
  </w:abstractNum>
  <w:abstractNum w:abstractNumId="3" w15:restartNumberingAfterBreak="0">
    <w:nsid w:val="24947AB5"/>
    <w:multiLevelType w:val="multilevel"/>
    <w:tmpl w:val="8AEE5A46"/>
    <w:lvl w:ilvl="0">
      <w:start w:val="1"/>
      <w:numFmt w:val="decimal"/>
      <w:lvlText w:val="%1."/>
      <w:lvlJc w:val="left"/>
      <w:pPr>
        <w:ind w:left="720" w:hanging="360"/>
      </w:pPr>
      <w:rPr>
        <w:b/>
        <w:bCs/>
        <w:color w:val="FF0000"/>
      </w:rPr>
    </w:lvl>
    <w:lvl w:ilvl="1">
      <w:start w:val="1"/>
      <w:numFmt w:val="decimal"/>
      <w:lvlText w:val="%2."/>
      <w:lvlJc w:val="left"/>
      <w:pPr>
        <w:ind w:left="1080" w:hanging="360"/>
      </w:pPr>
      <w:rPr>
        <w:b/>
        <w:bCs/>
        <w:color w:val="FF0000"/>
      </w:rPr>
    </w:lvl>
    <w:lvl w:ilvl="2">
      <w:start w:val="1"/>
      <w:numFmt w:val="decimal"/>
      <w:lvlText w:val="%3."/>
      <w:lvlJc w:val="left"/>
      <w:pPr>
        <w:ind w:left="1440" w:hanging="360"/>
      </w:pPr>
      <w:rPr>
        <w:b/>
        <w:bCs/>
        <w:color w:val="FF0000"/>
      </w:rPr>
    </w:lvl>
    <w:lvl w:ilvl="3">
      <w:start w:val="1"/>
      <w:numFmt w:val="decimal"/>
      <w:lvlText w:val="%4."/>
      <w:lvlJc w:val="left"/>
      <w:pPr>
        <w:ind w:left="1800" w:hanging="360"/>
      </w:pPr>
      <w:rPr>
        <w:b/>
        <w:bCs/>
        <w:color w:val="FF0000"/>
      </w:rPr>
    </w:lvl>
    <w:lvl w:ilvl="4">
      <w:start w:val="1"/>
      <w:numFmt w:val="decimal"/>
      <w:lvlText w:val="%5."/>
      <w:lvlJc w:val="left"/>
      <w:pPr>
        <w:ind w:left="2160" w:hanging="360"/>
      </w:pPr>
      <w:rPr>
        <w:b/>
        <w:bCs/>
        <w:color w:val="FF0000"/>
      </w:rPr>
    </w:lvl>
    <w:lvl w:ilvl="5">
      <w:start w:val="1"/>
      <w:numFmt w:val="decimal"/>
      <w:lvlText w:val="%6."/>
      <w:lvlJc w:val="left"/>
      <w:pPr>
        <w:ind w:left="2520" w:hanging="360"/>
      </w:pPr>
      <w:rPr>
        <w:b/>
        <w:bCs/>
        <w:color w:val="FF0000"/>
      </w:rPr>
    </w:lvl>
    <w:lvl w:ilvl="6">
      <w:start w:val="1"/>
      <w:numFmt w:val="decimal"/>
      <w:lvlText w:val="%7."/>
      <w:lvlJc w:val="left"/>
      <w:pPr>
        <w:ind w:left="2880" w:hanging="360"/>
      </w:pPr>
      <w:rPr>
        <w:b/>
        <w:bCs/>
        <w:color w:val="FF0000"/>
      </w:rPr>
    </w:lvl>
    <w:lvl w:ilvl="7">
      <w:start w:val="1"/>
      <w:numFmt w:val="decimal"/>
      <w:lvlText w:val="%8."/>
      <w:lvlJc w:val="left"/>
      <w:pPr>
        <w:ind w:left="3240" w:hanging="360"/>
      </w:pPr>
      <w:rPr>
        <w:b/>
        <w:bCs/>
        <w:color w:val="FF0000"/>
      </w:rPr>
    </w:lvl>
    <w:lvl w:ilvl="8">
      <w:start w:val="1"/>
      <w:numFmt w:val="decimal"/>
      <w:lvlText w:val="%9."/>
      <w:lvlJc w:val="left"/>
      <w:pPr>
        <w:ind w:left="3600" w:hanging="360"/>
      </w:pPr>
      <w:rPr>
        <w:b/>
        <w:bCs/>
        <w:color w:val="FF0000"/>
      </w:rPr>
    </w:lvl>
  </w:abstractNum>
  <w:abstractNum w:abstractNumId="4" w15:restartNumberingAfterBreak="0">
    <w:nsid w:val="2DDB560D"/>
    <w:multiLevelType w:val="multilevel"/>
    <w:tmpl w:val="2020F10E"/>
    <w:lvl w:ilvl="0">
      <w:start w:val="1"/>
      <w:numFmt w:val="decimal"/>
      <w:lvlText w:val="%1."/>
      <w:lvlJc w:val="left"/>
      <w:pPr>
        <w:ind w:left="720" w:hanging="360"/>
      </w:pPr>
      <w:rPr>
        <w:b/>
        <w:bCs/>
        <w:color w:val="FF0000"/>
      </w:rPr>
    </w:lvl>
    <w:lvl w:ilvl="1">
      <w:start w:val="1"/>
      <w:numFmt w:val="decimal"/>
      <w:lvlText w:val="%2."/>
      <w:lvlJc w:val="left"/>
      <w:pPr>
        <w:ind w:left="1080" w:hanging="360"/>
      </w:pPr>
      <w:rPr>
        <w:b/>
        <w:bCs/>
        <w:color w:val="FF0000"/>
      </w:rPr>
    </w:lvl>
    <w:lvl w:ilvl="2">
      <w:start w:val="1"/>
      <w:numFmt w:val="decimal"/>
      <w:lvlText w:val="%3."/>
      <w:lvlJc w:val="left"/>
      <w:pPr>
        <w:ind w:left="1440" w:hanging="360"/>
      </w:pPr>
      <w:rPr>
        <w:b/>
        <w:bCs/>
        <w:color w:val="FF0000"/>
      </w:rPr>
    </w:lvl>
    <w:lvl w:ilvl="3">
      <w:start w:val="1"/>
      <w:numFmt w:val="decimal"/>
      <w:lvlText w:val="%4."/>
      <w:lvlJc w:val="left"/>
      <w:pPr>
        <w:ind w:left="1800" w:hanging="360"/>
      </w:pPr>
      <w:rPr>
        <w:b/>
        <w:bCs/>
        <w:color w:val="FF0000"/>
      </w:rPr>
    </w:lvl>
    <w:lvl w:ilvl="4">
      <w:start w:val="1"/>
      <w:numFmt w:val="decimal"/>
      <w:lvlText w:val="%5."/>
      <w:lvlJc w:val="left"/>
      <w:pPr>
        <w:ind w:left="2160" w:hanging="360"/>
      </w:pPr>
      <w:rPr>
        <w:b/>
        <w:bCs/>
        <w:color w:val="FF0000"/>
      </w:rPr>
    </w:lvl>
    <w:lvl w:ilvl="5">
      <w:start w:val="1"/>
      <w:numFmt w:val="decimal"/>
      <w:lvlText w:val="%6."/>
      <w:lvlJc w:val="left"/>
      <w:pPr>
        <w:ind w:left="2520" w:hanging="360"/>
      </w:pPr>
      <w:rPr>
        <w:b/>
        <w:bCs/>
        <w:color w:val="FF0000"/>
      </w:rPr>
    </w:lvl>
    <w:lvl w:ilvl="6">
      <w:start w:val="1"/>
      <w:numFmt w:val="decimal"/>
      <w:lvlText w:val="%7."/>
      <w:lvlJc w:val="left"/>
      <w:pPr>
        <w:ind w:left="2880" w:hanging="360"/>
      </w:pPr>
      <w:rPr>
        <w:b/>
        <w:bCs/>
        <w:color w:val="FF0000"/>
      </w:rPr>
    </w:lvl>
    <w:lvl w:ilvl="7">
      <w:start w:val="1"/>
      <w:numFmt w:val="decimal"/>
      <w:lvlText w:val="%8."/>
      <w:lvlJc w:val="left"/>
      <w:pPr>
        <w:ind w:left="3240" w:hanging="360"/>
      </w:pPr>
      <w:rPr>
        <w:b/>
        <w:bCs/>
        <w:color w:val="FF0000"/>
      </w:rPr>
    </w:lvl>
    <w:lvl w:ilvl="8">
      <w:start w:val="1"/>
      <w:numFmt w:val="decimal"/>
      <w:lvlText w:val="%9."/>
      <w:lvlJc w:val="left"/>
      <w:pPr>
        <w:ind w:left="3600" w:hanging="360"/>
      </w:pPr>
      <w:rPr>
        <w:b/>
        <w:bCs/>
        <w:color w:val="FF0000"/>
      </w:rPr>
    </w:lvl>
  </w:abstractNum>
  <w:abstractNum w:abstractNumId="5" w15:restartNumberingAfterBreak="0">
    <w:nsid w:val="2E203E1C"/>
    <w:multiLevelType w:val="multilevel"/>
    <w:tmpl w:val="4CF2371C"/>
    <w:lvl w:ilvl="0">
      <w:start w:val="1"/>
      <w:numFmt w:val="decimal"/>
      <w:lvlText w:val="(%1)"/>
      <w:lvlJc w:val="left"/>
      <w:pPr>
        <w:ind w:left="720" w:hanging="360"/>
      </w:pPr>
      <w:rPr>
        <w:b/>
        <w:bCs/>
        <w:color w:val="FF0000"/>
      </w:rPr>
    </w:lvl>
    <w:lvl w:ilvl="1">
      <w:start w:val="1"/>
      <w:numFmt w:val="decimal"/>
      <w:lvlText w:val="(%2)"/>
      <w:lvlJc w:val="left"/>
      <w:pPr>
        <w:ind w:left="1080" w:hanging="360"/>
      </w:pPr>
      <w:rPr>
        <w:b/>
        <w:bCs/>
        <w:color w:val="FF0000"/>
      </w:rPr>
    </w:lvl>
    <w:lvl w:ilvl="2">
      <w:start w:val="1"/>
      <w:numFmt w:val="decimal"/>
      <w:lvlText w:val="(%3)"/>
      <w:lvlJc w:val="left"/>
      <w:pPr>
        <w:ind w:left="1440" w:hanging="360"/>
      </w:pPr>
      <w:rPr>
        <w:b/>
        <w:bCs/>
        <w:color w:val="FF0000"/>
      </w:rPr>
    </w:lvl>
    <w:lvl w:ilvl="3">
      <w:start w:val="1"/>
      <w:numFmt w:val="decimal"/>
      <w:lvlText w:val="(%4)"/>
      <w:lvlJc w:val="left"/>
      <w:pPr>
        <w:ind w:left="1800" w:hanging="360"/>
      </w:pPr>
      <w:rPr>
        <w:b/>
        <w:bCs/>
        <w:color w:val="FF0000"/>
      </w:rPr>
    </w:lvl>
    <w:lvl w:ilvl="4">
      <w:start w:val="1"/>
      <w:numFmt w:val="decimal"/>
      <w:lvlText w:val="(%5)"/>
      <w:lvlJc w:val="left"/>
      <w:pPr>
        <w:ind w:left="2160" w:hanging="360"/>
      </w:pPr>
      <w:rPr>
        <w:b/>
        <w:bCs/>
        <w:color w:val="FF0000"/>
      </w:rPr>
    </w:lvl>
    <w:lvl w:ilvl="5">
      <w:start w:val="1"/>
      <w:numFmt w:val="decimal"/>
      <w:lvlText w:val="(%6)"/>
      <w:lvlJc w:val="left"/>
      <w:pPr>
        <w:ind w:left="2520" w:hanging="360"/>
      </w:pPr>
      <w:rPr>
        <w:b/>
        <w:bCs/>
        <w:color w:val="FF0000"/>
      </w:rPr>
    </w:lvl>
    <w:lvl w:ilvl="6">
      <w:start w:val="1"/>
      <w:numFmt w:val="decimal"/>
      <w:lvlText w:val="(%7)"/>
      <w:lvlJc w:val="left"/>
      <w:pPr>
        <w:ind w:left="2880" w:hanging="360"/>
      </w:pPr>
      <w:rPr>
        <w:b/>
        <w:bCs/>
        <w:color w:val="FF0000"/>
      </w:rPr>
    </w:lvl>
    <w:lvl w:ilvl="7">
      <w:start w:val="1"/>
      <w:numFmt w:val="decimal"/>
      <w:lvlText w:val="(%8)"/>
      <w:lvlJc w:val="left"/>
      <w:pPr>
        <w:ind w:left="3240" w:hanging="360"/>
      </w:pPr>
      <w:rPr>
        <w:b/>
        <w:bCs/>
        <w:color w:val="FF0000"/>
      </w:rPr>
    </w:lvl>
    <w:lvl w:ilvl="8">
      <w:start w:val="1"/>
      <w:numFmt w:val="decimal"/>
      <w:lvlText w:val="(%9)"/>
      <w:lvlJc w:val="left"/>
      <w:pPr>
        <w:ind w:left="3600" w:hanging="360"/>
      </w:pPr>
      <w:rPr>
        <w:b/>
        <w:bCs/>
        <w:color w:val="FF0000"/>
      </w:rPr>
    </w:lvl>
  </w:abstractNum>
  <w:abstractNum w:abstractNumId="6" w15:restartNumberingAfterBreak="0">
    <w:nsid w:val="33661E70"/>
    <w:multiLevelType w:val="multilevel"/>
    <w:tmpl w:val="C22486AC"/>
    <w:lvl w:ilvl="0">
      <w:start w:val="1"/>
      <w:numFmt w:val="decimal"/>
      <w:lvlText w:val="%1."/>
      <w:lvlJc w:val="left"/>
      <w:pPr>
        <w:ind w:left="720" w:hanging="360"/>
      </w:pPr>
      <w:rPr>
        <w:b/>
        <w:bCs/>
        <w:color w:val="FF0000"/>
      </w:rPr>
    </w:lvl>
    <w:lvl w:ilvl="1">
      <w:start w:val="1"/>
      <w:numFmt w:val="decimal"/>
      <w:lvlText w:val="%2."/>
      <w:lvlJc w:val="left"/>
      <w:pPr>
        <w:ind w:left="1080" w:hanging="360"/>
      </w:pPr>
      <w:rPr>
        <w:b/>
        <w:bCs/>
        <w:color w:val="FF0000"/>
      </w:rPr>
    </w:lvl>
    <w:lvl w:ilvl="2">
      <w:start w:val="1"/>
      <w:numFmt w:val="decimal"/>
      <w:lvlText w:val="%3."/>
      <w:lvlJc w:val="left"/>
      <w:pPr>
        <w:ind w:left="1440" w:hanging="360"/>
      </w:pPr>
      <w:rPr>
        <w:b/>
        <w:bCs/>
        <w:color w:val="FF0000"/>
      </w:rPr>
    </w:lvl>
    <w:lvl w:ilvl="3">
      <w:start w:val="1"/>
      <w:numFmt w:val="decimal"/>
      <w:lvlText w:val="%4."/>
      <w:lvlJc w:val="left"/>
      <w:pPr>
        <w:ind w:left="1800" w:hanging="360"/>
      </w:pPr>
      <w:rPr>
        <w:b/>
        <w:bCs/>
        <w:color w:val="FF0000"/>
      </w:rPr>
    </w:lvl>
    <w:lvl w:ilvl="4">
      <w:start w:val="1"/>
      <w:numFmt w:val="decimal"/>
      <w:lvlText w:val="%5."/>
      <w:lvlJc w:val="left"/>
      <w:pPr>
        <w:ind w:left="2160" w:hanging="360"/>
      </w:pPr>
      <w:rPr>
        <w:b/>
        <w:bCs/>
        <w:color w:val="FF0000"/>
      </w:rPr>
    </w:lvl>
    <w:lvl w:ilvl="5">
      <w:start w:val="1"/>
      <w:numFmt w:val="decimal"/>
      <w:lvlText w:val="%6."/>
      <w:lvlJc w:val="left"/>
      <w:pPr>
        <w:ind w:left="2520" w:hanging="360"/>
      </w:pPr>
      <w:rPr>
        <w:b/>
        <w:bCs/>
        <w:color w:val="FF0000"/>
      </w:rPr>
    </w:lvl>
    <w:lvl w:ilvl="6">
      <w:start w:val="1"/>
      <w:numFmt w:val="decimal"/>
      <w:lvlText w:val="%7."/>
      <w:lvlJc w:val="left"/>
      <w:pPr>
        <w:ind w:left="2880" w:hanging="360"/>
      </w:pPr>
      <w:rPr>
        <w:b/>
        <w:bCs/>
        <w:color w:val="FF0000"/>
      </w:rPr>
    </w:lvl>
    <w:lvl w:ilvl="7">
      <w:start w:val="1"/>
      <w:numFmt w:val="decimal"/>
      <w:lvlText w:val="%8."/>
      <w:lvlJc w:val="left"/>
      <w:pPr>
        <w:ind w:left="3240" w:hanging="360"/>
      </w:pPr>
      <w:rPr>
        <w:b/>
        <w:bCs/>
        <w:color w:val="FF0000"/>
      </w:rPr>
    </w:lvl>
    <w:lvl w:ilvl="8">
      <w:start w:val="1"/>
      <w:numFmt w:val="decimal"/>
      <w:lvlText w:val="%9."/>
      <w:lvlJc w:val="left"/>
      <w:pPr>
        <w:ind w:left="3600" w:hanging="360"/>
      </w:pPr>
      <w:rPr>
        <w:b/>
        <w:bCs/>
        <w:color w:val="FF0000"/>
      </w:rPr>
    </w:lvl>
  </w:abstractNum>
  <w:abstractNum w:abstractNumId="7" w15:restartNumberingAfterBreak="0">
    <w:nsid w:val="3CD27917"/>
    <w:multiLevelType w:val="multilevel"/>
    <w:tmpl w:val="E76CD0A2"/>
    <w:lvl w:ilvl="0">
      <w:start w:val="1"/>
      <w:numFmt w:val="decimal"/>
      <w:lvlText w:val="%1."/>
      <w:lvlJc w:val="left"/>
      <w:pPr>
        <w:ind w:left="720" w:hanging="360"/>
      </w:pPr>
      <w:rPr>
        <w:b/>
        <w:bCs/>
        <w:color w:val="FF0000"/>
      </w:rPr>
    </w:lvl>
    <w:lvl w:ilvl="1">
      <w:start w:val="1"/>
      <w:numFmt w:val="decimal"/>
      <w:lvlText w:val="%2."/>
      <w:lvlJc w:val="left"/>
      <w:pPr>
        <w:ind w:left="1080" w:hanging="360"/>
      </w:pPr>
      <w:rPr>
        <w:b/>
        <w:bCs/>
        <w:color w:val="FF0000"/>
      </w:rPr>
    </w:lvl>
    <w:lvl w:ilvl="2">
      <w:start w:val="1"/>
      <w:numFmt w:val="decimal"/>
      <w:lvlText w:val="%3."/>
      <w:lvlJc w:val="left"/>
      <w:pPr>
        <w:ind w:left="1440" w:hanging="360"/>
      </w:pPr>
      <w:rPr>
        <w:b/>
        <w:bCs/>
        <w:color w:val="FF0000"/>
      </w:rPr>
    </w:lvl>
    <w:lvl w:ilvl="3">
      <w:start w:val="1"/>
      <w:numFmt w:val="decimal"/>
      <w:lvlText w:val="%4."/>
      <w:lvlJc w:val="left"/>
      <w:pPr>
        <w:ind w:left="1800" w:hanging="360"/>
      </w:pPr>
      <w:rPr>
        <w:b/>
        <w:bCs/>
        <w:color w:val="FF0000"/>
      </w:rPr>
    </w:lvl>
    <w:lvl w:ilvl="4">
      <w:start w:val="1"/>
      <w:numFmt w:val="decimal"/>
      <w:lvlText w:val="%5."/>
      <w:lvlJc w:val="left"/>
      <w:pPr>
        <w:ind w:left="2160" w:hanging="360"/>
      </w:pPr>
      <w:rPr>
        <w:b/>
        <w:bCs/>
        <w:color w:val="FF0000"/>
      </w:rPr>
    </w:lvl>
    <w:lvl w:ilvl="5">
      <w:start w:val="1"/>
      <w:numFmt w:val="decimal"/>
      <w:lvlText w:val="%6."/>
      <w:lvlJc w:val="left"/>
      <w:pPr>
        <w:ind w:left="2520" w:hanging="360"/>
      </w:pPr>
      <w:rPr>
        <w:b/>
        <w:bCs/>
        <w:color w:val="FF0000"/>
      </w:rPr>
    </w:lvl>
    <w:lvl w:ilvl="6">
      <w:start w:val="1"/>
      <w:numFmt w:val="decimal"/>
      <w:lvlText w:val="%7."/>
      <w:lvlJc w:val="left"/>
      <w:pPr>
        <w:ind w:left="2880" w:hanging="360"/>
      </w:pPr>
      <w:rPr>
        <w:b/>
        <w:bCs/>
        <w:color w:val="FF0000"/>
      </w:rPr>
    </w:lvl>
    <w:lvl w:ilvl="7">
      <w:start w:val="1"/>
      <w:numFmt w:val="decimal"/>
      <w:lvlText w:val="%8."/>
      <w:lvlJc w:val="left"/>
      <w:pPr>
        <w:ind w:left="3240" w:hanging="360"/>
      </w:pPr>
      <w:rPr>
        <w:b/>
        <w:bCs/>
        <w:color w:val="FF0000"/>
      </w:rPr>
    </w:lvl>
    <w:lvl w:ilvl="8">
      <w:start w:val="1"/>
      <w:numFmt w:val="decimal"/>
      <w:lvlText w:val="%9."/>
      <w:lvlJc w:val="left"/>
      <w:pPr>
        <w:ind w:left="3600" w:hanging="360"/>
      </w:pPr>
      <w:rPr>
        <w:b/>
        <w:bCs/>
        <w:color w:val="FF0000"/>
      </w:rPr>
    </w:lvl>
  </w:abstractNum>
  <w:abstractNum w:abstractNumId="8" w15:restartNumberingAfterBreak="0">
    <w:nsid w:val="52886657"/>
    <w:multiLevelType w:val="multilevel"/>
    <w:tmpl w:val="7E308F92"/>
    <w:lvl w:ilvl="0">
      <w:start w:val="1"/>
      <w:numFmt w:val="decimal"/>
      <w:lvlText w:val="%1."/>
      <w:lvlJc w:val="left"/>
      <w:pPr>
        <w:ind w:left="780" w:hanging="360"/>
      </w:pPr>
      <w:rPr>
        <w:b/>
        <w:bCs/>
        <w:color w:val="FF0000"/>
      </w:rPr>
    </w:lvl>
    <w:lvl w:ilvl="1">
      <w:start w:val="1"/>
      <w:numFmt w:val="decimal"/>
      <w:lvlText w:val="%2."/>
      <w:lvlJc w:val="left"/>
      <w:pPr>
        <w:ind w:left="1140" w:hanging="360"/>
      </w:pPr>
      <w:rPr>
        <w:b/>
        <w:bCs/>
        <w:color w:val="FF0000"/>
      </w:rPr>
    </w:lvl>
    <w:lvl w:ilvl="2">
      <w:start w:val="1"/>
      <w:numFmt w:val="decimal"/>
      <w:lvlText w:val="%3."/>
      <w:lvlJc w:val="left"/>
      <w:pPr>
        <w:ind w:left="1500" w:hanging="360"/>
      </w:pPr>
      <w:rPr>
        <w:b/>
        <w:bCs/>
        <w:color w:val="FF0000"/>
      </w:rPr>
    </w:lvl>
    <w:lvl w:ilvl="3">
      <w:start w:val="1"/>
      <w:numFmt w:val="decimal"/>
      <w:lvlText w:val="%4."/>
      <w:lvlJc w:val="left"/>
      <w:pPr>
        <w:ind w:left="1860" w:hanging="360"/>
      </w:pPr>
      <w:rPr>
        <w:b/>
        <w:bCs/>
        <w:color w:val="FF0000"/>
      </w:rPr>
    </w:lvl>
    <w:lvl w:ilvl="4">
      <w:start w:val="1"/>
      <w:numFmt w:val="decimal"/>
      <w:lvlText w:val="%5."/>
      <w:lvlJc w:val="left"/>
      <w:pPr>
        <w:ind w:left="2220" w:hanging="360"/>
      </w:pPr>
      <w:rPr>
        <w:b/>
        <w:bCs/>
        <w:color w:val="FF0000"/>
      </w:rPr>
    </w:lvl>
    <w:lvl w:ilvl="5">
      <w:start w:val="1"/>
      <w:numFmt w:val="decimal"/>
      <w:lvlText w:val="%6."/>
      <w:lvlJc w:val="left"/>
      <w:pPr>
        <w:ind w:left="2580" w:hanging="360"/>
      </w:pPr>
      <w:rPr>
        <w:b/>
        <w:bCs/>
        <w:color w:val="FF0000"/>
      </w:rPr>
    </w:lvl>
    <w:lvl w:ilvl="6">
      <w:start w:val="1"/>
      <w:numFmt w:val="decimal"/>
      <w:lvlText w:val="%7."/>
      <w:lvlJc w:val="left"/>
      <w:pPr>
        <w:ind w:left="2940" w:hanging="360"/>
      </w:pPr>
      <w:rPr>
        <w:b/>
        <w:bCs/>
        <w:color w:val="FF0000"/>
      </w:rPr>
    </w:lvl>
    <w:lvl w:ilvl="7">
      <w:start w:val="1"/>
      <w:numFmt w:val="decimal"/>
      <w:lvlText w:val="%8."/>
      <w:lvlJc w:val="left"/>
      <w:pPr>
        <w:ind w:left="3300" w:hanging="360"/>
      </w:pPr>
      <w:rPr>
        <w:b/>
        <w:bCs/>
        <w:color w:val="FF0000"/>
      </w:rPr>
    </w:lvl>
    <w:lvl w:ilvl="8">
      <w:start w:val="1"/>
      <w:numFmt w:val="decimal"/>
      <w:lvlText w:val="%9."/>
      <w:lvlJc w:val="left"/>
      <w:pPr>
        <w:ind w:left="3660" w:hanging="360"/>
      </w:pPr>
      <w:rPr>
        <w:b/>
        <w:bCs/>
        <w:color w:val="FF0000"/>
      </w:rPr>
    </w:lvl>
  </w:abstractNum>
  <w:abstractNum w:abstractNumId="9" w15:restartNumberingAfterBreak="0">
    <w:nsid w:val="53AC37C6"/>
    <w:multiLevelType w:val="multilevel"/>
    <w:tmpl w:val="995CCE04"/>
    <w:lvl w:ilvl="0">
      <w:start w:val="1"/>
      <w:numFmt w:val="decimal"/>
      <w:lvlText w:val="%1."/>
      <w:lvlJc w:val="left"/>
      <w:pPr>
        <w:ind w:left="720" w:hanging="360"/>
      </w:pPr>
      <w:rPr>
        <w:b/>
        <w:bCs/>
        <w:color w:val="FF0000"/>
      </w:rPr>
    </w:lvl>
    <w:lvl w:ilvl="1">
      <w:start w:val="1"/>
      <w:numFmt w:val="decimal"/>
      <w:lvlText w:val="%2."/>
      <w:lvlJc w:val="left"/>
      <w:pPr>
        <w:ind w:left="1080" w:hanging="360"/>
      </w:pPr>
      <w:rPr>
        <w:b/>
        <w:bCs/>
        <w:color w:val="FF0000"/>
      </w:rPr>
    </w:lvl>
    <w:lvl w:ilvl="2">
      <w:start w:val="1"/>
      <w:numFmt w:val="decimal"/>
      <w:lvlText w:val="%3."/>
      <w:lvlJc w:val="left"/>
      <w:pPr>
        <w:ind w:left="1440" w:hanging="360"/>
      </w:pPr>
      <w:rPr>
        <w:b/>
        <w:bCs/>
        <w:color w:val="FF0000"/>
      </w:rPr>
    </w:lvl>
    <w:lvl w:ilvl="3">
      <w:start w:val="1"/>
      <w:numFmt w:val="decimal"/>
      <w:lvlText w:val="%4."/>
      <w:lvlJc w:val="left"/>
      <w:pPr>
        <w:ind w:left="1800" w:hanging="360"/>
      </w:pPr>
      <w:rPr>
        <w:b/>
        <w:bCs/>
        <w:color w:val="FF0000"/>
      </w:rPr>
    </w:lvl>
    <w:lvl w:ilvl="4">
      <w:start w:val="1"/>
      <w:numFmt w:val="decimal"/>
      <w:lvlText w:val="%5."/>
      <w:lvlJc w:val="left"/>
      <w:pPr>
        <w:ind w:left="2160" w:hanging="360"/>
      </w:pPr>
      <w:rPr>
        <w:b/>
        <w:bCs/>
        <w:color w:val="FF0000"/>
      </w:rPr>
    </w:lvl>
    <w:lvl w:ilvl="5">
      <w:start w:val="1"/>
      <w:numFmt w:val="decimal"/>
      <w:lvlText w:val="%6."/>
      <w:lvlJc w:val="left"/>
      <w:pPr>
        <w:ind w:left="2520" w:hanging="360"/>
      </w:pPr>
      <w:rPr>
        <w:b/>
        <w:bCs/>
        <w:color w:val="FF0000"/>
      </w:rPr>
    </w:lvl>
    <w:lvl w:ilvl="6">
      <w:start w:val="1"/>
      <w:numFmt w:val="decimal"/>
      <w:lvlText w:val="%7."/>
      <w:lvlJc w:val="left"/>
      <w:pPr>
        <w:ind w:left="2880" w:hanging="360"/>
      </w:pPr>
      <w:rPr>
        <w:b/>
        <w:bCs/>
        <w:color w:val="FF0000"/>
      </w:rPr>
    </w:lvl>
    <w:lvl w:ilvl="7">
      <w:start w:val="1"/>
      <w:numFmt w:val="decimal"/>
      <w:lvlText w:val="%8."/>
      <w:lvlJc w:val="left"/>
      <w:pPr>
        <w:ind w:left="3240" w:hanging="360"/>
      </w:pPr>
      <w:rPr>
        <w:b/>
        <w:bCs/>
        <w:color w:val="FF0000"/>
      </w:rPr>
    </w:lvl>
    <w:lvl w:ilvl="8">
      <w:start w:val="1"/>
      <w:numFmt w:val="decimal"/>
      <w:lvlText w:val="%9."/>
      <w:lvlJc w:val="left"/>
      <w:pPr>
        <w:ind w:left="3600" w:hanging="360"/>
      </w:pPr>
      <w:rPr>
        <w:b/>
        <w:bCs/>
        <w:color w:val="FF0000"/>
      </w:rPr>
    </w:lvl>
  </w:abstractNum>
  <w:abstractNum w:abstractNumId="10" w15:restartNumberingAfterBreak="0">
    <w:nsid w:val="5FF3330F"/>
    <w:multiLevelType w:val="multilevel"/>
    <w:tmpl w:val="899CCF4E"/>
    <w:lvl w:ilvl="0">
      <w:start w:val="1"/>
      <w:numFmt w:val="decimal"/>
      <w:lvlText w:val="%1."/>
      <w:lvlJc w:val="left"/>
      <w:pPr>
        <w:ind w:left="780" w:hanging="360"/>
      </w:pPr>
      <w:rPr>
        <w:b/>
        <w:bCs/>
        <w:color w:val="FF0000"/>
      </w:rPr>
    </w:lvl>
    <w:lvl w:ilvl="1">
      <w:start w:val="1"/>
      <w:numFmt w:val="decimal"/>
      <w:lvlText w:val="%2."/>
      <w:lvlJc w:val="left"/>
      <w:pPr>
        <w:ind w:left="1140" w:hanging="360"/>
      </w:pPr>
      <w:rPr>
        <w:b/>
        <w:bCs/>
        <w:color w:val="FF0000"/>
      </w:rPr>
    </w:lvl>
    <w:lvl w:ilvl="2">
      <w:start w:val="1"/>
      <w:numFmt w:val="decimal"/>
      <w:lvlText w:val="%3."/>
      <w:lvlJc w:val="left"/>
      <w:pPr>
        <w:ind w:left="1500" w:hanging="360"/>
      </w:pPr>
      <w:rPr>
        <w:b/>
        <w:bCs/>
        <w:color w:val="FF0000"/>
      </w:rPr>
    </w:lvl>
    <w:lvl w:ilvl="3">
      <w:start w:val="1"/>
      <w:numFmt w:val="decimal"/>
      <w:lvlText w:val="%4."/>
      <w:lvlJc w:val="left"/>
      <w:pPr>
        <w:ind w:left="1860" w:hanging="360"/>
      </w:pPr>
      <w:rPr>
        <w:b/>
        <w:bCs/>
        <w:color w:val="FF0000"/>
      </w:rPr>
    </w:lvl>
    <w:lvl w:ilvl="4">
      <w:start w:val="1"/>
      <w:numFmt w:val="decimal"/>
      <w:lvlText w:val="%5."/>
      <w:lvlJc w:val="left"/>
      <w:pPr>
        <w:ind w:left="2220" w:hanging="360"/>
      </w:pPr>
      <w:rPr>
        <w:b/>
        <w:bCs/>
        <w:color w:val="FF0000"/>
      </w:rPr>
    </w:lvl>
    <w:lvl w:ilvl="5">
      <w:start w:val="1"/>
      <w:numFmt w:val="decimal"/>
      <w:lvlText w:val="%6."/>
      <w:lvlJc w:val="left"/>
      <w:pPr>
        <w:ind w:left="2580" w:hanging="360"/>
      </w:pPr>
      <w:rPr>
        <w:b/>
        <w:bCs/>
        <w:color w:val="FF0000"/>
      </w:rPr>
    </w:lvl>
    <w:lvl w:ilvl="6">
      <w:start w:val="1"/>
      <w:numFmt w:val="decimal"/>
      <w:lvlText w:val="%7."/>
      <w:lvlJc w:val="left"/>
      <w:pPr>
        <w:ind w:left="2940" w:hanging="360"/>
      </w:pPr>
      <w:rPr>
        <w:b/>
        <w:bCs/>
        <w:color w:val="FF0000"/>
      </w:rPr>
    </w:lvl>
    <w:lvl w:ilvl="7">
      <w:start w:val="1"/>
      <w:numFmt w:val="decimal"/>
      <w:lvlText w:val="%8."/>
      <w:lvlJc w:val="left"/>
      <w:pPr>
        <w:ind w:left="3300" w:hanging="360"/>
      </w:pPr>
      <w:rPr>
        <w:b/>
        <w:bCs/>
        <w:color w:val="FF0000"/>
      </w:rPr>
    </w:lvl>
    <w:lvl w:ilvl="8">
      <w:start w:val="1"/>
      <w:numFmt w:val="decimal"/>
      <w:lvlText w:val="%9."/>
      <w:lvlJc w:val="left"/>
      <w:pPr>
        <w:ind w:left="3660" w:hanging="360"/>
      </w:pPr>
      <w:rPr>
        <w:b/>
        <w:bCs/>
        <w:color w:val="FF0000"/>
      </w:rPr>
    </w:lvl>
  </w:abstractNum>
  <w:abstractNum w:abstractNumId="11" w15:restartNumberingAfterBreak="0">
    <w:nsid w:val="78E94738"/>
    <w:multiLevelType w:val="multilevel"/>
    <w:tmpl w:val="2EF282DE"/>
    <w:lvl w:ilvl="0">
      <w:start w:val="1"/>
      <w:numFmt w:val="decimal"/>
      <w:lvlText w:val="%1)"/>
      <w:lvlJc w:val="left"/>
      <w:pPr>
        <w:ind w:left="720" w:hanging="360"/>
      </w:pPr>
      <w:rPr>
        <w:b/>
        <w:bCs/>
        <w:color w:val="FF0000"/>
      </w:rPr>
    </w:lvl>
    <w:lvl w:ilvl="1">
      <w:start w:val="1"/>
      <w:numFmt w:val="decimal"/>
      <w:lvlText w:val="%2)"/>
      <w:lvlJc w:val="left"/>
      <w:pPr>
        <w:ind w:left="1080" w:hanging="360"/>
      </w:pPr>
      <w:rPr>
        <w:b/>
        <w:bCs/>
        <w:color w:val="FF0000"/>
      </w:rPr>
    </w:lvl>
    <w:lvl w:ilvl="2">
      <w:start w:val="1"/>
      <w:numFmt w:val="decimal"/>
      <w:lvlText w:val="%3)"/>
      <w:lvlJc w:val="left"/>
      <w:pPr>
        <w:ind w:left="1440" w:hanging="360"/>
      </w:pPr>
      <w:rPr>
        <w:b/>
        <w:bCs/>
        <w:color w:val="FF0000"/>
      </w:rPr>
    </w:lvl>
    <w:lvl w:ilvl="3">
      <w:start w:val="1"/>
      <w:numFmt w:val="decimal"/>
      <w:lvlText w:val="%4)"/>
      <w:lvlJc w:val="left"/>
      <w:pPr>
        <w:ind w:left="1800" w:hanging="360"/>
      </w:pPr>
      <w:rPr>
        <w:b/>
        <w:bCs/>
        <w:color w:val="FF0000"/>
      </w:rPr>
    </w:lvl>
    <w:lvl w:ilvl="4">
      <w:start w:val="1"/>
      <w:numFmt w:val="decimal"/>
      <w:lvlText w:val="%5)"/>
      <w:lvlJc w:val="left"/>
      <w:pPr>
        <w:ind w:left="2160" w:hanging="360"/>
      </w:pPr>
      <w:rPr>
        <w:b/>
        <w:bCs/>
        <w:color w:val="FF0000"/>
      </w:rPr>
    </w:lvl>
    <w:lvl w:ilvl="5">
      <w:start w:val="1"/>
      <w:numFmt w:val="decimal"/>
      <w:lvlText w:val="%6)"/>
      <w:lvlJc w:val="left"/>
      <w:pPr>
        <w:ind w:left="2520" w:hanging="360"/>
      </w:pPr>
      <w:rPr>
        <w:b/>
        <w:bCs/>
        <w:color w:val="FF0000"/>
      </w:rPr>
    </w:lvl>
    <w:lvl w:ilvl="6">
      <w:start w:val="1"/>
      <w:numFmt w:val="decimal"/>
      <w:lvlText w:val="%7)"/>
      <w:lvlJc w:val="left"/>
      <w:pPr>
        <w:ind w:left="2880" w:hanging="360"/>
      </w:pPr>
      <w:rPr>
        <w:b/>
        <w:bCs/>
        <w:color w:val="FF0000"/>
      </w:rPr>
    </w:lvl>
    <w:lvl w:ilvl="7">
      <w:start w:val="1"/>
      <w:numFmt w:val="decimal"/>
      <w:lvlText w:val="%8)"/>
      <w:lvlJc w:val="left"/>
      <w:pPr>
        <w:ind w:left="3240" w:hanging="360"/>
      </w:pPr>
      <w:rPr>
        <w:b/>
        <w:bCs/>
        <w:color w:val="FF0000"/>
      </w:rPr>
    </w:lvl>
    <w:lvl w:ilvl="8">
      <w:start w:val="1"/>
      <w:numFmt w:val="decimal"/>
      <w:lvlText w:val="%9)"/>
      <w:lvlJc w:val="left"/>
      <w:pPr>
        <w:ind w:left="3600" w:hanging="360"/>
      </w:pPr>
      <w:rPr>
        <w:b/>
        <w:bCs/>
        <w:color w:val="FF0000"/>
      </w:rPr>
    </w:lvl>
  </w:abstractNum>
  <w:abstractNum w:abstractNumId="12" w15:restartNumberingAfterBreak="0">
    <w:nsid w:val="7FC62B94"/>
    <w:multiLevelType w:val="multilevel"/>
    <w:tmpl w:val="7056F3E4"/>
    <w:lvl w:ilvl="0">
      <w:start w:val="1"/>
      <w:numFmt w:val="lowerLetter"/>
      <w:lvlText w:val="%1)"/>
      <w:lvlJc w:val="left"/>
      <w:pPr>
        <w:ind w:left="720" w:hanging="360"/>
      </w:pPr>
      <w:rPr>
        <w:b/>
        <w:bCs/>
        <w:color w:val="FF0000"/>
      </w:rPr>
    </w:lvl>
    <w:lvl w:ilvl="1">
      <w:start w:val="1"/>
      <w:numFmt w:val="lowerLetter"/>
      <w:lvlText w:val="%2)"/>
      <w:lvlJc w:val="left"/>
      <w:pPr>
        <w:ind w:left="1080" w:hanging="360"/>
      </w:pPr>
      <w:rPr>
        <w:b/>
        <w:bCs/>
        <w:color w:val="FF0000"/>
      </w:rPr>
    </w:lvl>
    <w:lvl w:ilvl="2">
      <w:start w:val="1"/>
      <w:numFmt w:val="lowerLetter"/>
      <w:lvlText w:val="%3)"/>
      <w:lvlJc w:val="left"/>
      <w:pPr>
        <w:ind w:left="1440" w:hanging="360"/>
      </w:pPr>
      <w:rPr>
        <w:b/>
        <w:bCs/>
        <w:color w:val="FF0000"/>
      </w:rPr>
    </w:lvl>
    <w:lvl w:ilvl="3">
      <w:start w:val="1"/>
      <w:numFmt w:val="lowerLetter"/>
      <w:lvlText w:val="%4)"/>
      <w:lvlJc w:val="left"/>
      <w:pPr>
        <w:ind w:left="1800" w:hanging="360"/>
      </w:pPr>
      <w:rPr>
        <w:b/>
        <w:bCs/>
        <w:color w:val="FF0000"/>
      </w:rPr>
    </w:lvl>
    <w:lvl w:ilvl="4">
      <w:start w:val="1"/>
      <w:numFmt w:val="lowerLetter"/>
      <w:lvlText w:val="%5)"/>
      <w:lvlJc w:val="left"/>
      <w:pPr>
        <w:ind w:left="2160" w:hanging="360"/>
      </w:pPr>
      <w:rPr>
        <w:b/>
        <w:bCs/>
        <w:color w:val="FF0000"/>
      </w:rPr>
    </w:lvl>
    <w:lvl w:ilvl="5">
      <w:start w:val="1"/>
      <w:numFmt w:val="lowerLetter"/>
      <w:lvlText w:val="%6)"/>
      <w:lvlJc w:val="left"/>
      <w:pPr>
        <w:ind w:left="2520" w:hanging="360"/>
      </w:pPr>
      <w:rPr>
        <w:b/>
        <w:bCs/>
        <w:color w:val="FF0000"/>
      </w:rPr>
    </w:lvl>
    <w:lvl w:ilvl="6">
      <w:start w:val="1"/>
      <w:numFmt w:val="lowerLetter"/>
      <w:lvlText w:val="%7)"/>
      <w:lvlJc w:val="left"/>
      <w:pPr>
        <w:ind w:left="2880" w:hanging="360"/>
      </w:pPr>
      <w:rPr>
        <w:b/>
        <w:bCs/>
        <w:color w:val="FF0000"/>
      </w:rPr>
    </w:lvl>
    <w:lvl w:ilvl="7">
      <w:start w:val="1"/>
      <w:numFmt w:val="lowerLetter"/>
      <w:lvlText w:val="%8)"/>
      <w:lvlJc w:val="left"/>
      <w:pPr>
        <w:ind w:left="3240" w:hanging="360"/>
      </w:pPr>
      <w:rPr>
        <w:b/>
        <w:bCs/>
        <w:color w:val="FF0000"/>
      </w:rPr>
    </w:lvl>
    <w:lvl w:ilvl="8">
      <w:start w:val="1"/>
      <w:numFmt w:val="lowerLetter"/>
      <w:lvlText w:val="%9)"/>
      <w:lvlJc w:val="left"/>
      <w:pPr>
        <w:ind w:left="3600" w:hanging="360"/>
      </w:pPr>
      <w:rPr>
        <w:b/>
        <w:bCs/>
        <w:color w:val="FF0000"/>
      </w:rPr>
    </w:lvl>
  </w:abstractNum>
  <w:num w:numId="1" w16cid:durableId="486946029">
    <w:abstractNumId w:val="5"/>
  </w:num>
  <w:num w:numId="2" w16cid:durableId="1818454560">
    <w:abstractNumId w:val="7"/>
  </w:num>
  <w:num w:numId="3" w16cid:durableId="381637729">
    <w:abstractNumId w:val="8"/>
  </w:num>
  <w:num w:numId="4" w16cid:durableId="233123788">
    <w:abstractNumId w:val="9"/>
  </w:num>
  <w:num w:numId="5" w16cid:durableId="1995137649">
    <w:abstractNumId w:val="4"/>
  </w:num>
  <w:num w:numId="6" w16cid:durableId="1119835215">
    <w:abstractNumId w:val="3"/>
  </w:num>
  <w:num w:numId="7" w16cid:durableId="1639262651">
    <w:abstractNumId w:val="12"/>
  </w:num>
  <w:num w:numId="8" w16cid:durableId="371272294">
    <w:abstractNumId w:val="10"/>
  </w:num>
  <w:num w:numId="9" w16cid:durableId="721445828">
    <w:abstractNumId w:val="11"/>
  </w:num>
  <w:num w:numId="10" w16cid:durableId="359624332">
    <w:abstractNumId w:val="6"/>
  </w:num>
  <w:num w:numId="11" w16cid:durableId="988289517">
    <w:abstractNumId w:val="2"/>
  </w:num>
  <w:num w:numId="12" w16cid:durableId="1135022101">
    <w:abstractNumId w:val="1"/>
  </w:num>
  <w:num w:numId="13" w16cid:durableId="1241019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C40"/>
    <w:rsid w:val="00172FA6"/>
    <w:rsid w:val="001B5081"/>
    <w:rsid w:val="002E67E7"/>
    <w:rsid w:val="003124A0"/>
    <w:rsid w:val="00365809"/>
    <w:rsid w:val="00721C6A"/>
    <w:rsid w:val="0092360C"/>
    <w:rsid w:val="00A829A0"/>
    <w:rsid w:val="00AD1459"/>
    <w:rsid w:val="00BA702E"/>
    <w:rsid w:val="00D47C40"/>
    <w:rsid w:val="00EA71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4FB26"/>
  <w15:docId w15:val="{9643285C-476C-49BC-A2EE-A39794FC5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Noto Sans Devanagari"/>
        <w:sz w:val="24"/>
        <w:szCs w:val="24"/>
        <w:lang w:val="tr-T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Balk2">
    <w:name w:val="heading 2"/>
    <w:basedOn w:val="Normal"/>
    <w:next w:val="Normal"/>
    <w:link w:val="Balk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Balk3">
    <w:name w:val="heading 3"/>
    <w:basedOn w:val="Normal"/>
    <w:next w:val="Normal"/>
    <w:link w:val="Balk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Balk4">
    <w:name w:val="heading 4"/>
    <w:basedOn w:val="Normal"/>
    <w:next w:val="Normal"/>
    <w:link w:val="Balk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Balk5">
    <w:name w:val="heading 5"/>
    <w:basedOn w:val="Normal"/>
    <w:next w:val="Normal"/>
    <w:link w:val="Balk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Balk6">
    <w:name w:val="heading 6"/>
    <w:basedOn w:val="Normal"/>
    <w:next w:val="Normal"/>
    <w:link w:val="Balk6Char"/>
    <w:uiPriority w:val="9"/>
    <w:unhideWhenUsed/>
    <w:qFormat/>
    <w:pPr>
      <w:keepNext/>
      <w:keepLines/>
      <w:spacing w:before="40"/>
      <w:outlineLvl w:val="5"/>
    </w:pPr>
    <w:rPr>
      <w:rFonts w:ascii="Arial" w:eastAsia="Arial" w:hAnsi="Arial" w:cs="Arial"/>
      <w:i/>
      <w:iCs/>
      <w:color w:val="595959" w:themeColor="text1" w:themeTint="A6"/>
    </w:rPr>
  </w:style>
  <w:style w:type="paragraph" w:styleId="Balk7">
    <w:name w:val="heading 7"/>
    <w:basedOn w:val="Normal"/>
    <w:next w:val="Normal"/>
    <w:link w:val="Balk7Char"/>
    <w:uiPriority w:val="9"/>
    <w:unhideWhenUsed/>
    <w:qFormat/>
    <w:pPr>
      <w:keepNext/>
      <w:keepLines/>
      <w:spacing w:before="40"/>
      <w:outlineLvl w:val="6"/>
    </w:pPr>
    <w:rPr>
      <w:rFonts w:ascii="Arial" w:eastAsia="Arial" w:hAnsi="Arial" w:cs="Arial"/>
      <w:color w:val="595959" w:themeColor="text1" w:themeTint="A6"/>
    </w:rPr>
  </w:style>
  <w:style w:type="paragraph" w:styleId="Balk8">
    <w:name w:val="heading 8"/>
    <w:basedOn w:val="Normal"/>
    <w:next w:val="Normal"/>
    <w:link w:val="Balk8Char"/>
    <w:uiPriority w:val="9"/>
    <w:unhideWhenUsed/>
    <w:qFormat/>
    <w:pPr>
      <w:keepNext/>
      <w:keepLines/>
      <w:outlineLvl w:val="7"/>
    </w:pPr>
    <w:rPr>
      <w:rFonts w:ascii="Arial" w:eastAsia="Arial" w:hAnsi="Arial" w:cs="Arial"/>
      <w:i/>
      <w:iCs/>
      <w:color w:val="272727" w:themeColor="text1" w:themeTint="D8"/>
    </w:rPr>
  </w:style>
  <w:style w:type="paragraph" w:styleId="Balk9">
    <w:name w:val="heading 9"/>
    <w:basedOn w:val="Normal"/>
    <w:next w:val="Normal"/>
    <w:link w:val="Balk9Char"/>
    <w:uiPriority w:val="9"/>
    <w:unhideWhenUsed/>
    <w:qFormat/>
    <w:pPr>
      <w:keepNext/>
      <w:keepLines/>
      <w:outlineLvl w:val="8"/>
    </w:pPr>
    <w:rPr>
      <w:rFonts w:ascii="Arial" w:eastAsia="Arial" w:hAnsi="Arial" w:cs="Arial"/>
      <w:i/>
      <w:iCs/>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NormalTablo"/>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DzTablo1">
    <w:name w:val="Plain Table 1"/>
    <w:basedOn w:val="NormalTablo"/>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DzTablo2">
    <w:name w:val="Plain Table 2"/>
    <w:basedOn w:val="NormalTablo"/>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DzTablo3">
    <w:name w:val="Plain Table 3"/>
    <w:basedOn w:val="NormalTablo"/>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DzTablo4">
    <w:name w:val="Plain Table 4"/>
    <w:basedOn w:val="NormalTablo"/>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DzTablo5">
    <w:name w:val="Plain Table 5"/>
    <w:basedOn w:val="NormalTablo"/>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KlavuzTablo1Ak">
    <w:name w:val="Grid Table 1 Light"/>
    <w:basedOn w:val="NormalTablo"/>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NormalTablo"/>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NormalTablo"/>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NormalTablo"/>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NormalTablo"/>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NormalTablo"/>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NormalTablo"/>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KlavuzTablo2">
    <w:name w:val="Grid Table 2"/>
    <w:basedOn w:val="NormalTablo"/>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NormalTablo"/>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NormalTablo"/>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NormalTablo"/>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NormalTablo"/>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NormalTablo"/>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NormalTablo"/>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KlavuzTablo3">
    <w:name w:val="Grid Table 3"/>
    <w:basedOn w:val="NormalTablo"/>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NormalTablo"/>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NormalTablo"/>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NormalTablo"/>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NormalTablo"/>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NormalTablo"/>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NormalTablo"/>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KlavuzuTablo4">
    <w:name w:val="Grid Table 4"/>
    <w:basedOn w:val="NormalTablo"/>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NormalTablo"/>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NormalTablo"/>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NormalTablo"/>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NormalTablo"/>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NormalTablo"/>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NormalTablo"/>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KlavuzTablo5Koyu">
    <w:name w:val="Grid Table 5 Dark"/>
    <w:basedOn w:val="NormalTablo"/>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NormalTablo"/>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NormalTablo"/>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NormalTablo"/>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NormalTablo"/>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NormalTablo"/>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NormalTablo"/>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KlavuzTablo6Renkli">
    <w:name w:val="Grid Table 6 Colorful"/>
    <w:basedOn w:val="NormalTablo"/>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NormalTablo"/>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NormalTablo"/>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NormalTablo"/>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NormalTablo"/>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NormalTablo"/>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NormalTablo"/>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KlavuzTablo7Renkli">
    <w:name w:val="Grid Table 7 Colorful"/>
    <w:basedOn w:val="NormalTablo"/>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NormalTablo"/>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NormalTablo"/>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NormalTablo"/>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NormalTablo"/>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NormalTablo"/>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NormalTablo"/>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eTablo1Ak">
    <w:name w:val="List Table 1 Light"/>
    <w:basedOn w:val="NormalTablo"/>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NormalTablo"/>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NormalTablo"/>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NormalTablo"/>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NormalTablo"/>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NormalTablo"/>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NormalTablo"/>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eTablo2">
    <w:name w:val="List Table 2"/>
    <w:basedOn w:val="NormalTablo"/>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NormalTablo"/>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NormalTablo"/>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NormalTablo"/>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NormalTablo"/>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NormalTablo"/>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NormalTablo"/>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Tablo3">
    <w:name w:val="List Table 3"/>
    <w:basedOn w:val="NormalTablo"/>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NormalTablo"/>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NormalTablo"/>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NormalTablo"/>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NormalTablo"/>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NormalTablo"/>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NormalTablo"/>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Tablo4">
    <w:name w:val="List Table 4"/>
    <w:basedOn w:val="NormalTablo"/>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NormalTablo"/>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NormalTablo"/>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NormalTablo"/>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NormalTablo"/>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NormalTablo"/>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NormalTablo"/>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eTablo5-Koyu">
    <w:name w:val="List Table 5 Dark"/>
    <w:basedOn w:val="NormalTablo"/>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NormalTablo"/>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NormalTablo"/>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NormalTablo"/>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NormalTablo"/>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NormalTablo"/>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NormalTablo"/>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eTablo6Renkli">
    <w:name w:val="List Table 6 Colorful"/>
    <w:basedOn w:val="NormalTablo"/>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NormalTablo"/>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NormalTablo"/>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NormalTablo"/>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NormalTablo"/>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NormalTablo"/>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NormalTablo"/>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eTablo7Renkli">
    <w:name w:val="List Table 7 Colorful"/>
    <w:basedOn w:val="NormalTablo"/>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NormalTablo"/>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NormalTablo"/>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NormalTablo"/>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NormalTablo"/>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NormalTablo"/>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NormalTablo"/>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Tablo"/>
    <w:uiPriority w:val="99"/>
    <w:rPr>
      <w:color w:val="404040"/>
      <w:sz w:val="20"/>
      <w:szCs w:val="20"/>
      <w:lang w:eastAsia="tr-TR" w:bidi="ar-SA"/>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NormalTablo"/>
    <w:uiPriority w:val="99"/>
    <w:rPr>
      <w:color w:val="404040"/>
      <w:sz w:val="20"/>
      <w:szCs w:val="20"/>
      <w:lang w:eastAsia="tr-TR" w:bidi="ar-SA"/>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NormalTablo"/>
    <w:uiPriority w:val="99"/>
    <w:rPr>
      <w:color w:val="404040"/>
      <w:sz w:val="20"/>
      <w:szCs w:val="20"/>
      <w:lang w:eastAsia="tr-TR" w:bidi="ar-SA"/>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NormalTablo"/>
    <w:uiPriority w:val="99"/>
    <w:rPr>
      <w:color w:val="404040"/>
      <w:sz w:val="20"/>
      <w:szCs w:val="20"/>
      <w:lang w:eastAsia="tr-TR" w:bidi="ar-SA"/>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NormalTablo"/>
    <w:uiPriority w:val="99"/>
    <w:rPr>
      <w:color w:val="404040"/>
      <w:sz w:val="20"/>
      <w:szCs w:val="20"/>
      <w:lang w:eastAsia="tr-TR" w:bidi="ar-SA"/>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NormalTablo"/>
    <w:uiPriority w:val="99"/>
    <w:rPr>
      <w:color w:val="404040"/>
      <w:sz w:val="20"/>
      <w:szCs w:val="20"/>
      <w:lang w:eastAsia="tr-TR" w:bidi="ar-SA"/>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NormalTablo"/>
    <w:uiPriority w:val="99"/>
    <w:rPr>
      <w:color w:val="404040"/>
      <w:sz w:val="20"/>
      <w:szCs w:val="20"/>
      <w:lang w:eastAsia="tr-TR" w:bidi="ar-SA"/>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NormalTablo"/>
    <w:uiPriority w:val="99"/>
    <w:rPr>
      <w:color w:val="404040"/>
      <w:sz w:val="20"/>
      <w:szCs w:val="20"/>
      <w:lang w:eastAsia="tr-TR"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NormalTablo"/>
    <w:uiPriority w:val="99"/>
    <w:rPr>
      <w:color w:val="404040"/>
      <w:sz w:val="20"/>
      <w:szCs w:val="20"/>
      <w:lang w:eastAsia="tr-TR"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NormalTablo"/>
    <w:uiPriority w:val="99"/>
    <w:rPr>
      <w:color w:val="404040"/>
      <w:sz w:val="20"/>
      <w:szCs w:val="20"/>
      <w:lang w:eastAsia="tr-TR"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NormalTablo"/>
    <w:uiPriority w:val="99"/>
    <w:rPr>
      <w:color w:val="404040"/>
      <w:sz w:val="20"/>
      <w:szCs w:val="20"/>
      <w:lang w:eastAsia="tr-TR"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NormalTablo"/>
    <w:uiPriority w:val="99"/>
    <w:rPr>
      <w:color w:val="404040"/>
      <w:sz w:val="20"/>
      <w:szCs w:val="20"/>
      <w:lang w:eastAsia="tr-TR"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NormalTablo"/>
    <w:uiPriority w:val="99"/>
    <w:rPr>
      <w:color w:val="404040"/>
      <w:sz w:val="20"/>
      <w:szCs w:val="20"/>
      <w:lang w:eastAsia="tr-TR"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NormalTablo"/>
    <w:uiPriority w:val="99"/>
    <w:rPr>
      <w:color w:val="404040"/>
      <w:sz w:val="20"/>
      <w:szCs w:val="20"/>
      <w:lang w:eastAsia="tr-TR"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NormalTablo"/>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Tablo"/>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Tablo"/>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Tablo"/>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Tablo"/>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Tablo"/>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Tablo"/>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Balk1Char">
    <w:name w:val="Başlık 1 Char"/>
    <w:basedOn w:val="VarsaylanParagrafYazTipi"/>
    <w:link w:val="Balk1"/>
    <w:uiPriority w:val="9"/>
    <w:rPr>
      <w:rFonts w:ascii="Arial" w:eastAsia="Arial" w:hAnsi="Arial" w:cs="Arial"/>
      <w:color w:val="2F5496" w:themeColor="accent1" w:themeShade="BF"/>
      <w:sz w:val="40"/>
      <w:szCs w:val="40"/>
    </w:rPr>
  </w:style>
  <w:style w:type="character" w:customStyle="1" w:styleId="Balk2Char">
    <w:name w:val="Başlık 2 Char"/>
    <w:basedOn w:val="VarsaylanParagrafYazTipi"/>
    <w:link w:val="Balk2"/>
    <w:uiPriority w:val="9"/>
    <w:rPr>
      <w:rFonts w:ascii="Arial" w:eastAsia="Arial" w:hAnsi="Arial" w:cs="Arial"/>
      <w:color w:val="2F5496" w:themeColor="accent1" w:themeShade="BF"/>
      <w:sz w:val="32"/>
      <w:szCs w:val="32"/>
    </w:rPr>
  </w:style>
  <w:style w:type="character" w:customStyle="1" w:styleId="Balk3Char">
    <w:name w:val="Başlık 3 Char"/>
    <w:basedOn w:val="VarsaylanParagrafYazTipi"/>
    <w:link w:val="Balk3"/>
    <w:uiPriority w:val="9"/>
    <w:rPr>
      <w:rFonts w:ascii="Arial" w:eastAsia="Arial" w:hAnsi="Arial" w:cs="Arial"/>
      <w:color w:val="2F5496" w:themeColor="accent1" w:themeShade="BF"/>
      <w:sz w:val="28"/>
      <w:szCs w:val="28"/>
    </w:rPr>
  </w:style>
  <w:style w:type="character" w:customStyle="1" w:styleId="Balk4Char">
    <w:name w:val="Başlık 4 Char"/>
    <w:basedOn w:val="VarsaylanParagrafYazTipi"/>
    <w:link w:val="Balk4"/>
    <w:uiPriority w:val="9"/>
    <w:rPr>
      <w:rFonts w:ascii="Arial" w:eastAsia="Arial" w:hAnsi="Arial" w:cs="Arial"/>
      <w:i/>
      <w:iCs/>
      <w:color w:val="2F5496" w:themeColor="accent1" w:themeShade="BF"/>
    </w:rPr>
  </w:style>
  <w:style w:type="character" w:customStyle="1" w:styleId="Balk5Char">
    <w:name w:val="Başlık 5 Char"/>
    <w:basedOn w:val="VarsaylanParagrafYazTipi"/>
    <w:link w:val="Balk5"/>
    <w:uiPriority w:val="9"/>
    <w:rPr>
      <w:rFonts w:ascii="Arial" w:eastAsia="Arial" w:hAnsi="Arial" w:cs="Arial"/>
      <w:color w:val="2F5496" w:themeColor="accent1" w:themeShade="BF"/>
    </w:rPr>
  </w:style>
  <w:style w:type="character" w:customStyle="1" w:styleId="Balk6Char">
    <w:name w:val="Başlık 6 Char"/>
    <w:basedOn w:val="VarsaylanParagrafYazTipi"/>
    <w:link w:val="Balk6"/>
    <w:uiPriority w:val="9"/>
    <w:rPr>
      <w:rFonts w:ascii="Arial" w:eastAsia="Arial" w:hAnsi="Arial" w:cs="Arial"/>
      <w:i/>
      <w:iCs/>
      <w:color w:val="595959" w:themeColor="text1" w:themeTint="A6"/>
    </w:rPr>
  </w:style>
  <w:style w:type="character" w:customStyle="1" w:styleId="Balk7Char">
    <w:name w:val="Başlık 7 Char"/>
    <w:basedOn w:val="VarsaylanParagrafYazTipi"/>
    <w:link w:val="Balk7"/>
    <w:uiPriority w:val="9"/>
    <w:rPr>
      <w:rFonts w:ascii="Arial" w:eastAsia="Arial" w:hAnsi="Arial" w:cs="Arial"/>
      <w:color w:val="595959" w:themeColor="text1" w:themeTint="A6"/>
    </w:rPr>
  </w:style>
  <w:style w:type="character" w:customStyle="1" w:styleId="Balk8Char">
    <w:name w:val="Başlık 8 Char"/>
    <w:basedOn w:val="VarsaylanParagrafYazTipi"/>
    <w:link w:val="Balk8"/>
    <w:uiPriority w:val="9"/>
    <w:rPr>
      <w:rFonts w:ascii="Arial" w:eastAsia="Arial" w:hAnsi="Arial" w:cs="Arial"/>
      <w:i/>
      <w:iCs/>
      <w:color w:val="272727" w:themeColor="text1" w:themeTint="D8"/>
    </w:rPr>
  </w:style>
  <w:style w:type="character" w:customStyle="1" w:styleId="Balk9Char">
    <w:name w:val="Başlık 9 Char"/>
    <w:basedOn w:val="VarsaylanParagrafYazTipi"/>
    <w:link w:val="Balk9"/>
    <w:uiPriority w:val="9"/>
    <w:rPr>
      <w:rFonts w:ascii="Arial" w:eastAsia="Arial" w:hAnsi="Arial" w:cs="Arial"/>
      <w:i/>
      <w:iCs/>
      <w:color w:val="272727" w:themeColor="text1" w:themeTint="D8"/>
    </w:rPr>
  </w:style>
  <w:style w:type="paragraph" w:styleId="KonuBal">
    <w:name w:val="Title"/>
    <w:basedOn w:val="Normal"/>
    <w:next w:val="Normal"/>
    <w:link w:val="KonuBalChar"/>
    <w:uiPriority w:val="10"/>
    <w:qFormat/>
    <w:pPr>
      <w:spacing w:after="80"/>
      <w:contextualSpacing/>
    </w:pPr>
    <w:rPr>
      <w:rFonts w:ascii="Arial" w:eastAsia="Arial" w:hAnsi="Arial" w:cs="Arial"/>
      <w:spacing w:val="-10"/>
      <w:sz w:val="56"/>
      <w:szCs w:val="56"/>
    </w:rPr>
  </w:style>
  <w:style w:type="character" w:customStyle="1" w:styleId="KonuBalChar">
    <w:name w:val="Konu Başlığı Char"/>
    <w:basedOn w:val="VarsaylanParagrafYazTipi"/>
    <w:link w:val="KonuBal"/>
    <w:uiPriority w:val="10"/>
    <w:rPr>
      <w:rFonts w:ascii="Arial" w:eastAsia="Arial" w:hAnsi="Arial" w:cs="Arial"/>
      <w:spacing w:val="-10"/>
      <w:sz w:val="56"/>
      <w:szCs w:val="56"/>
    </w:rPr>
  </w:style>
  <w:style w:type="paragraph" w:styleId="Altyaz">
    <w:name w:val="Subtitle"/>
    <w:basedOn w:val="Normal"/>
    <w:next w:val="Normal"/>
    <w:link w:val="AltyazChar"/>
    <w:uiPriority w:val="11"/>
    <w:qFormat/>
    <w:pPr>
      <w:numPr>
        <w:ilvl w:val="1"/>
      </w:numPr>
    </w:pPr>
    <w:rPr>
      <w:color w:val="595959" w:themeColor="text1" w:themeTint="A6"/>
      <w:spacing w:val="15"/>
      <w:sz w:val="28"/>
      <w:szCs w:val="28"/>
    </w:rPr>
  </w:style>
  <w:style w:type="character" w:customStyle="1" w:styleId="AltyazChar">
    <w:name w:val="Altyazı Char"/>
    <w:basedOn w:val="VarsaylanParagrafYazTipi"/>
    <w:link w:val="Altyaz"/>
    <w:uiPriority w:val="11"/>
    <w:rPr>
      <w:color w:val="595959" w:themeColor="text1" w:themeTint="A6"/>
      <w:spacing w:val="15"/>
      <w:sz w:val="28"/>
      <w:szCs w:val="28"/>
    </w:rPr>
  </w:style>
  <w:style w:type="paragraph" w:styleId="Alnt">
    <w:name w:val="Quote"/>
    <w:basedOn w:val="Normal"/>
    <w:next w:val="Normal"/>
    <w:link w:val="AlntChar"/>
    <w:uiPriority w:val="29"/>
    <w:qFormat/>
    <w:pPr>
      <w:spacing w:before="160"/>
      <w:jc w:val="center"/>
    </w:pPr>
    <w:rPr>
      <w:i/>
      <w:iCs/>
      <w:color w:val="404040" w:themeColor="text1" w:themeTint="BF"/>
    </w:rPr>
  </w:style>
  <w:style w:type="character" w:customStyle="1" w:styleId="AlntChar">
    <w:name w:val="Alıntı Char"/>
    <w:basedOn w:val="VarsaylanParagrafYazTipi"/>
    <w:link w:val="Alnt"/>
    <w:uiPriority w:val="29"/>
    <w:rPr>
      <w:i/>
      <w:iCs/>
      <w:color w:val="404040" w:themeColor="text1" w:themeTint="BF"/>
    </w:rPr>
  </w:style>
  <w:style w:type="paragraph" w:styleId="ListeParagraf">
    <w:name w:val="List Paragraph"/>
    <w:basedOn w:val="Normal"/>
    <w:uiPriority w:val="34"/>
    <w:qFormat/>
    <w:pPr>
      <w:ind w:left="720"/>
      <w:contextualSpacing/>
    </w:pPr>
  </w:style>
  <w:style w:type="character" w:styleId="GlVurgulama">
    <w:name w:val="Intense Emphasis"/>
    <w:basedOn w:val="VarsaylanParagrafYazTipi"/>
    <w:uiPriority w:val="21"/>
    <w:qFormat/>
    <w:rPr>
      <w:i/>
      <w:iCs/>
      <w:color w:val="2F5496" w:themeColor="accent1" w:themeShade="BF"/>
    </w:rPr>
  </w:style>
  <w:style w:type="paragraph" w:styleId="GlAlnt">
    <w:name w:val="Intense Quote"/>
    <w:basedOn w:val="Normal"/>
    <w:next w:val="Normal"/>
    <w:link w:val="GlAlnt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Pr>
      <w:i/>
      <w:iCs/>
      <w:color w:val="2F5496" w:themeColor="accent1" w:themeShade="BF"/>
    </w:rPr>
  </w:style>
  <w:style w:type="character" w:styleId="GlBavuru">
    <w:name w:val="Intense Reference"/>
    <w:basedOn w:val="VarsaylanParagrafYazTipi"/>
    <w:uiPriority w:val="32"/>
    <w:qFormat/>
    <w:rPr>
      <w:b/>
      <w:bCs/>
      <w:smallCaps/>
      <w:color w:val="2F5496" w:themeColor="accent1" w:themeShade="BF"/>
      <w:spacing w:val="5"/>
    </w:rPr>
  </w:style>
  <w:style w:type="paragraph" w:styleId="AralkYok">
    <w:name w:val="No Spacing"/>
    <w:basedOn w:val="Normal"/>
    <w:uiPriority w:val="1"/>
    <w:qFormat/>
  </w:style>
  <w:style w:type="character" w:styleId="HafifVurgulama">
    <w:name w:val="Subtle Emphasis"/>
    <w:basedOn w:val="VarsaylanParagrafYazTipi"/>
    <w:uiPriority w:val="19"/>
    <w:qFormat/>
    <w:rPr>
      <w:i/>
      <w:iCs/>
      <w:color w:val="404040" w:themeColor="text1" w:themeTint="BF"/>
    </w:rPr>
  </w:style>
  <w:style w:type="character" w:styleId="Vurgu">
    <w:name w:val="Emphasis"/>
    <w:basedOn w:val="VarsaylanParagrafYazTipi"/>
    <w:uiPriority w:val="20"/>
    <w:qFormat/>
    <w:rPr>
      <w:i/>
      <w:iCs/>
    </w:rPr>
  </w:style>
  <w:style w:type="character" w:styleId="Gl">
    <w:name w:val="Strong"/>
    <w:basedOn w:val="VarsaylanParagrafYazTipi"/>
    <w:uiPriority w:val="22"/>
    <w:qFormat/>
    <w:rPr>
      <w:b/>
      <w:bCs/>
    </w:rPr>
  </w:style>
  <w:style w:type="character" w:styleId="HafifBavuru">
    <w:name w:val="Subtle Reference"/>
    <w:basedOn w:val="VarsaylanParagrafYazTipi"/>
    <w:uiPriority w:val="31"/>
    <w:qFormat/>
    <w:rPr>
      <w:smallCaps/>
      <w:color w:val="5A5A5A" w:themeColor="text1" w:themeTint="A5"/>
    </w:rPr>
  </w:style>
  <w:style w:type="character" w:styleId="KitapBal">
    <w:name w:val="Book Title"/>
    <w:basedOn w:val="VarsaylanParagrafYazTipi"/>
    <w:uiPriority w:val="33"/>
    <w:qFormat/>
    <w:rPr>
      <w:b/>
      <w:bCs/>
      <w:i/>
      <w:iCs/>
      <w:spacing w:val="5"/>
    </w:rPr>
  </w:style>
  <w:style w:type="paragraph" w:styleId="stBilgi">
    <w:name w:val="header"/>
    <w:basedOn w:val="Normal"/>
    <w:link w:val="stBilgiChar"/>
    <w:uiPriority w:val="99"/>
    <w:unhideWhenUsed/>
    <w:pPr>
      <w:tabs>
        <w:tab w:val="center" w:pos="4844"/>
        <w:tab w:val="right" w:pos="9689"/>
      </w:tabs>
    </w:pPr>
  </w:style>
  <w:style w:type="character" w:customStyle="1" w:styleId="stBilgiChar">
    <w:name w:val="Üst Bilgi Char"/>
    <w:basedOn w:val="VarsaylanParagrafYazTipi"/>
    <w:link w:val="stBilgi"/>
    <w:uiPriority w:val="99"/>
  </w:style>
  <w:style w:type="paragraph" w:styleId="AltBilgi">
    <w:name w:val="footer"/>
    <w:basedOn w:val="Normal"/>
    <w:link w:val="AltBilgiChar"/>
    <w:uiPriority w:val="99"/>
    <w:unhideWhenUsed/>
    <w:pPr>
      <w:tabs>
        <w:tab w:val="center" w:pos="4844"/>
        <w:tab w:val="right" w:pos="9689"/>
      </w:tabs>
    </w:pPr>
  </w:style>
  <w:style w:type="character" w:customStyle="1" w:styleId="AltBilgiChar">
    <w:name w:val="Alt Bilgi Char"/>
    <w:basedOn w:val="VarsaylanParagrafYazTipi"/>
    <w:link w:val="AltBilgi"/>
    <w:uiPriority w:val="99"/>
  </w:style>
  <w:style w:type="paragraph" w:styleId="DipnotMetni">
    <w:name w:val="footnote text"/>
    <w:basedOn w:val="Normal"/>
    <w:link w:val="DipnotMetniChar"/>
    <w:uiPriority w:val="99"/>
    <w:semiHidden/>
    <w:unhideWhenUsed/>
    <w:rPr>
      <w:sz w:val="20"/>
      <w:szCs w:val="20"/>
    </w:rPr>
  </w:style>
  <w:style w:type="character" w:customStyle="1" w:styleId="DipnotMetniChar">
    <w:name w:val="Dipnot Metni Char"/>
    <w:basedOn w:val="VarsaylanParagrafYazTipi"/>
    <w:link w:val="DipnotMetni"/>
    <w:uiPriority w:val="99"/>
    <w:semiHidden/>
    <w:rPr>
      <w:sz w:val="20"/>
      <w:szCs w:val="20"/>
    </w:rPr>
  </w:style>
  <w:style w:type="character" w:styleId="DipnotBavurusu">
    <w:name w:val="footnote reference"/>
    <w:basedOn w:val="VarsaylanParagrafYazTipi"/>
    <w:uiPriority w:val="99"/>
    <w:semiHidden/>
    <w:unhideWhenUsed/>
    <w:rPr>
      <w:vertAlign w:val="superscript"/>
    </w:rPr>
  </w:style>
  <w:style w:type="paragraph" w:styleId="SonNotMetni">
    <w:name w:val="endnote text"/>
    <w:basedOn w:val="Normal"/>
    <w:link w:val="SonNotMetniChar"/>
    <w:uiPriority w:val="99"/>
    <w:semiHidden/>
    <w:unhideWhenUsed/>
    <w:rPr>
      <w:sz w:val="20"/>
      <w:szCs w:val="20"/>
    </w:rPr>
  </w:style>
  <w:style w:type="character" w:customStyle="1" w:styleId="SonNotMetniChar">
    <w:name w:val="Son Not Metni Char"/>
    <w:basedOn w:val="VarsaylanParagrafYazTipi"/>
    <w:link w:val="SonNotMetni"/>
    <w:uiPriority w:val="99"/>
    <w:semiHidden/>
    <w:rPr>
      <w:sz w:val="20"/>
      <w:szCs w:val="20"/>
    </w:rPr>
  </w:style>
  <w:style w:type="character" w:styleId="SonNotBavurusu">
    <w:name w:val="endnote reference"/>
    <w:basedOn w:val="VarsaylanParagrafYazTipi"/>
    <w:uiPriority w:val="99"/>
    <w:semiHidden/>
    <w:unhideWhenUsed/>
    <w:rPr>
      <w:vertAlign w:val="superscript"/>
    </w:rPr>
  </w:style>
  <w:style w:type="character" w:styleId="Kpr">
    <w:name w:val="Hyperlink"/>
    <w:basedOn w:val="VarsaylanParagrafYazTipi"/>
    <w:uiPriority w:val="99"/>
    <w:unhideWhenUsed/>
    <w:rPr>
      <w:color w:val="0563C1" w:themeColor="hyperlink"/>
      <w:u w:val="single"/>
    </w:rPr>
  </w:style>
  <w:style w:type="character" w:styleId="zlenenKpr">
    <w:name w:val="FollowedHyperlink"/>
    <w:basedOn w:val="VarsaylanParagrafYazTipi"/>
    <w:uiPriority w:val="99"/>
    <w:semiHidden/>
    <w:unhideWhenUsed/>
    <w:rPr>
      <w:color w:val="954F72" w:themeColor="followedHyperlink"/>
      <w:u w:val="single"/>
    </w:rPr>
  </w:style>
  <w:style w:type="paragraph" w:styleId="T1">
    <w:name w:val="toc 1"/>
    <w:basedOn w:val="Normal"/>
    <w:next w:val="Normal"/>
    <w:uiPriority w:val="39"/>
    <w:unhideWhenUsed/>
    <w:pPr>
      <w:spacing w:after="100"/>
    </w:pPr>
  </w:style>
  <w:style w:type="paragraph" w:styleId="T2">
    <w:name w:val="toc 2"/>
    <w:basedOn w:val="Normal"/>
    <w:next w:val="Normal"/>
    <w:uiPriority w:val="39"/>
    <w:unhideWhenUsed/>
    <w:pPr>
      <w:spacing w:after="100"/>
      <w:ind w:left="220"/>
    </w:pPr>
  </w:style>
  <w:style w:type="paragraph" w:styleId="T3">
    <w:name w:val="toc 3"/>
    <w:basedOn w:val="Normal"/>
    <w:next w:val="Normal"/>
    <w:uiPriority w:val="39"/>
    <w:unhideWhenUsed/>
    <w:pPr>
      <w:spacing w:after="100"/>
      <w:ind w:left="440"/>
    </w:pPr>
  </w:style>
  <w:style w:type="paragraph" w:styleId="T4">
    <w:name w:val="toc 4"/>
    <w:basedOn w:val="Normal"/>
    <w:next w:val="Normal"/>
    <w:uiPriority w:val="39"/>
    <w:unhideWhenUsed/>
    <w:pPr>
      <w:spacing w:after="100"/>
      <w:ind w:left="660"/>
    </w:pPr>
  </w:style>
  <w:style w:type="paragraph" w:styleId="T5">
    <w:name w:val="toc 5"/>
    <w:basedOn w:val="Normal"/>
    <w:next w:val="Normal"/>
    <w:uiPriority w:val="39"/>
    <w:unhideWhenUsed/>
    <w:pPr>
      <w:spacing w:after="100"/>
      <w:ind w:left="880"/>
    </w:pPr>
  </w:style>
  <w:style w:type="paragraph" w:styleId="T6">
    <w:name w:val="toc 6"/>
    <w:basedOn w:val="Normal"/>
    <w:next w:val="Normal"/>
    <w:uiPriority w:val="39"/>
    <w:unhideWhenUsed/>
    <w:pPr>
      <w:spacing w:after="100"/>
      <w:ind w:left="1100"/>
    </w:pPr>
  </w:style>
  <w:style w:type="paragraph" w:styleId="T7">
    <w:name w:val="toc 7"/>
    <w:basedOn w:val="Normal"/>
    <w:next w:val="Normal"/>
    <w:uiPriority w:val="39"/>
    <w:unhideWhenUsed/>
    <w:pPr>
      <w:spacing w:after="100"/>
      <w:ind w:left="1320"/>
    </w:pPr>
  </w:style>
  <w:style w:type="paragraph" w:styleId="T8">
    <w:name w:val="toc 8"/>
    <w:basedOn w:val="Normal"/>
    <w:next w:val="Normal"/>
    <w:uiPriority w:val="39"/>
    <w:unhideWhenUsed/>
    <w:pPr>
      <w:spacing w:after="100"/>
      <w:ind w:left="1540"/>
    </w:pPr>
  </w:style>
  <w:style w:type="paragraph" w:styleId="T9">
    <w:name w:val="toc 9"/>
    <w:basedOn w:val="Normal"/>
    <w:next w:val="Normal"/>
    <w:uiPriority w:val="39"/>
    <w:unhideWhenUsed/>
    <w:pPr>
      <w:spacing w:after="100"/>
      <w:ind w:left="1760"/>
    </w:pPr>
  </w:style>
  <w:style w:type="character" w:styleId="YerTutucuMetni">
    <w:name w:val="Placeholder Text"/>
    <w:basedOn w:val="VarsaylanParagrafYazTipi"/>
    <w:uiPriority w:val="99"/>
    <w:semiHidden/>
    <w:rPr>
      <w:color w:val="666666"/>
    </w:rPr>
  </w:style>
  <w:style w:type="paragraph" w:styleId="TBal">
    <w:name w:val="TOC Heading"/>
    <w:uiPriority w:val="39"/>
    <w:unhideWhenUsed/>
  </w:style>
  <w:style w:type="paragraph" w:styleId="ekillerTablosu">
    <w:name w:val="table of figures"/>
    <w:basedOn w:val="Normal"/>
    <w:next w:val="Normal"/>
    <w:uiPriority w:val="99"/>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hAnsi="Liberation Sans"/>
      <w:sz w:val="28"/>
      <w:szCs w:val="28"/>
    </w:rPr>
  </w:style>
  <w:style w:type="paragraph" w:customStyle="1" w:styleId="Textbody">
    <w:name w:val="Text body"/>
    <w:basedOn w:val="Standard"/>
    <w:pPr>
      <w:spacing w:after="140" w:line="276" w:lineRule="auto"/>
    </w:pPr>
  </w:style>
  <w:style w:type="paragraph" w:styleId="Liste">
    <w:name w:val="List"/>
    <w:basedOn w:val="Textbody"/>
  </w:style>
  <w:style w:type="paragraph" w:styleId="ResimYazs">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NumberingSymbols">
    <w:name w:val="Numbering Symbols"/>
    <w:rPr>
      <w:b/>
      <w:bCs/>
      <w:color w:val="FF0000"/>
    </w:r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1071</Words>
  <Characters>6106</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www.sosyalbilimciler.com</vt:lpstr>
    </vt:vector>
  </TitlesOfParts>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creator>www.sosyalbilimciler.com</dc:creator>
  <cp:keywords>www.sosyalbilimciler.com</cp:keywords>
  <cp:lastModifiedBy>Mirsat</cp:lastModifiedBy>
  <cp:revision>8</cp:revision>
  <dcterms:created xsi:type="dcterms:W3CDTF">2026-03-11T05:38:00Z</dcterms:created>
  <dcterms:modified xsi:type="dcterms:W3CDTF">2026-05-20T05:51:00Z</dcterms:modified>
</cp:coreProperties>
</file>