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079" w:rsidRPr="005671A0" w:rsidRDefault="00A90079" w:rsidP="00A90079">
      <w:pPr>
        <w:pStyle w:val="AralkYok"/>
        <w:rPr>
          <w:rFonts w:ascii="Times New Roman" w:hAnsi="Times New Roman" w:cs="Times New Roman"/>
        </w:rPr>
      </w:pPr>
    </w:p>
    <w:p w:rsidR="00A90079" w:rsidRPr="005671A0" w:rsidRDefault="00A90079" w:rsidP="00A90079">
      <w:pPr>
        <w:jc w:val="center"/>
        <w:rPr>
          <w:rFonts w:ascii="Times New Roman" w:hAnsi="Times New Roman" w:cs="Times New Roman"/>
          <w:b/>
        </w:rPr>
      </w:pPr>
      <w:r w:rsidRPr="005671A0">
        <w:rPr>
          <w:rFonts w:ascii="Times New Roman" w:hAnsi="Times New Roman" w:cs="Times New Roman"/>
          <w:b/>
        </w:rPr>
        <w:t xml:space="preserve">2019-2020 EĞİTİM ÖĞRETİM YILI </w:t>
      </w:r>
      <w:r>
        <w:rPr>
          <w:rFonts w:ascii="Times New Roman" w:hAnsi="Times New Roman" w:cs="Times New Roman"/>
          <w:b/>
        </w:rPr>
        <w:t xml:space="preserve">7. SINIFLAR SOSYAL BİLGİLER </w:t>
      </w:r>
      <w:r w:rsidRPr="005671A0">
        <w:rPr>
          <w:rFonts w:ascii="Times New Roman" w:hAnsi="Times New Roman" w:cs="Times New Roman"/>
          <w:b/>
        </w:rPr>
        <w:t>HAZİRAN AYI TELAFİ PROGRAMI</w:t>
      </w:r>
    </w:p>
    <w:tbl>
      <w:tblPr>
        <w:tblStyle w:val="TabloKlavuzu"/>
        <w:tblW w:w="15417" w:type="dxa"/>
        <w:jc w:val="center"/>
        <w:tblLook w:val="04A0"/>
      </w:tblPr>
      <w:tblGrid>
        <w:gridCol w:w="2093"/>
        <w:gridCol w:w="4536"/>
        <w:gridCol w:w="8788"/>
      </w:tblGrid>
      <w:tr w:rsidR="00A90079" w:rsidRPr="005671A0" w:rsidTr="00A90079">
        <w:trPr>
          <w:jc w:val="center"/>
        </w:trPr>
        <w:tc>
          <w:tcPr>
            <w:tcW w:w="2093" w:type="dxa"/>
            <w:shd w:val="clear" w:color="auto" w:fill="FFFF00"/>
          </w:tcPr>
          <w:p w:rsidR="00A90079" w:rsidRPr="00A90079" w:rsidRDefault="00A90079" w:rsidP="0027141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A90079">
              <w:rPr>
                <w:rFonts w:ascii="Times New Roman" w:hAnsi="Times New Roman" w:cs="Times New Roman"/>
                <w:b/>
                <w:color w:val="FF0000"/>
                <w:sz w:val="24"/>
              </w:rPr>
              <w:t>HAFTA</w:t>
            </w:r>
          </w:p>
          <w:p w:rsidR="00A90079" w:rsidRPr="00A90079" w:rsidRDefault="00A90079" w:rsidP="0027141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A90079">
              <w:rPr>
                <w:rFonts w:ascii="Times New Roman" w:hAnsi="Times New Roman" w:cs="Times New Roman"/>
                <w:b/>
                <w:color w:val="FF0000"/>
                <w:sz w:val="24"/>
              </w:rPr>
              <w:t>TARİH</w:t>
            </w:r>
          </w:p>
        </w:tc>
        <w:tc>
          <w:tcPr>
            <w:tcW w:w="4536" w:type="dxa"/>
            <w:shd w:val="clear" w:color="auto" w:fill="FFFF00"/>
          </w:tcPr>
          <w:p w:rsidR="00A90079" w:rsidRPr="00A90079" w:rsidRDefault="00A90079" w:rsidP="0027141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A90079">
              <w:rPr>
                <w:rFonts w:ascii="Times New Roman" w:hAnsi="Times New Roman" w:cs="Times New Roman"/>
                <w:b/>
                <w:color w:val="FF0000"/>
                <w:sz w:val="24"/>
              </w:rPr>
              <w:t>KONU</w:t>
            </w:r>
          </w:p>
        </w:tc>
        <w:tc>
          <w:tcPr>
            <w:tcW w:w="8788" w:type="dxa"/>
            <w:shd w:val="clear" w:color="auto" w:fill="FFFF00"/>
          </w:tcPr>
          <w:p w:rsidR="00A90079" w:rsidRPr="00A90079" w:rsidRDefault="00A90079" w:rsidP="0027141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</w:rPr>
            </w:pPr>
            <w:r w:rsidRPr="00A90079">
              <w:rPr>
                <w:rFonts w:ascii="Times New Roman" w:hAnsi="Times New Roman" w:cs="Times New Roman"/>
                <w:b/>
                <w:color w:val="FF0000"/>
                <w:sz w:val="24"/>
              </w:rPr>
              <w:t>KAZANIM</w:t>
            </w:r>
          </w:p>
        </w:tc>
      </w:tr>
      <w:tr w:rsidR="00A90079" w:rsidRPr="005671A0" w:rsidTr="0027141A">
        <w:trPr>
          <w:jc w:val="center"/>
        </w:trPr>
        <w:tc>
          <w:tcPr>
            <w:tcW w:w="2093" w:type="dxa"/>
          </w:tcPr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>HAZİRAN 1.HAFTA</w:t>
            </w:r>
            <w:r w:rsidRPr="005671A0">
              <w:rPr>
                <w:rFonts w:ascii="Times New Roman" w:hAnsi="Times New Roman" w:cs="Times New Roman"/>
              </w:rPr>
              <w:br/>
              <w:t>(1-5 Haziran 2020)</w:t>
            </w:r>
          </w:p>
        </w:tc>
        <w:tc>
          <w:tcPr>
            <w:tcW w:w="4536" w:type="dxa"/>
          </w:tcPr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Kil Tabletlerden Akıllı Tabletlere </w:t>
            </w:r>
          </w:p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Bilimin Öncüleri </w:t>
            </w:r>
          </w:p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Her Yenilik Geleceğimize Bir Katkıdır </w:t>
            </w:r>
          </w:p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Özgür Düşüncenin Bilime Katkısı </w:t>
            </w:r>
          </w:p>
        </w:tc>
        <w:tc>
          <w:tcPr>
            <w:tcW w:w="8788" w:type="dxa"/>
          </w:tcPr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SB.7.4.1. Bilginin korunması, yaygınlaştırılması ve aktarılmasında değişim ve sürekliliği inceler. SB.7.4.2. Türk-İslam medeniyetinde yetişen bilginlerin bilimsel gelişme sürecine katkılarını tartışır. </w:t>
            </w:r>
          </w:p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SB.7.4.3. 15-20. yüzyıllar arasında Avrupa’da yaşanan gelişmelerin günümüz bilimsel birikiminin oluşmasına etkisini analiz eder. </w:t>
            </w:r>
          </w:p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>SB.7.4.4. Özgür düşüncenin bilimsel gelişmelere katkısını değerlendirir</w:t>
            </w:r>
          </w:p>
        </w:tc>
      </w:tr>
      <w:tr w:rsidR="00A90079" w:rsidRPr="005671A0" w:rsidTr="0027141A">
        <w:trPr>
          <w:jc w:val="center"/>
        </w:trPr>
        <w:tc>
          <w:tcPr>
            <w:tcW w:w="2093" w:type="dxa"/>
          </w:tcPr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>HAZİRAN 2.HAFTA</w:t>
            </w:r>
            <w:r w:rsidRPr="005671A0">
              <w:rPr>
                <w:rFonts w:ascii="Times New Roman" w:hAnsi="Times New Roman" w:cs="Times New Roman"/>
              </w:rPr>
              <w:br/>
              <w:t>8-12 Haziran 2020</w:t>
            </w:r>
          </w:p>
        </w:tc>
        <w:tc>
          <w:tcPr>
            <w:tcW w:w="4536" w:type="dxa"/>
          </w:tcPr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Topraktan Üretir, Toprağı Yönetiriz </w:t>
            </w:r>
          </w:p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Üretim Teknolojisi Hayatımızı Etkiliyor </w:t>
            </w:r>
          </w:p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Vakıf Demek, Medeniyet Demek </w:t>
            </w:r>
          </w:p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İşinin Ehli İnsan Yetiştirmek </w:t>
            </w:r>
          </w:p>
        </w:tc>
        <w:tc>
          <w:tcPr>
            <w:tcW w:w="8788" w:type="dxa"/>
          </w:tcPr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SB.7.5.1. Üretimde ve yönetimde toprağın önemini geçmişten ve günümüzden örneklerle açıklar. </w:t>
            </w:r>
          </w:p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SB.7.5.2. Tarihten ve günümüzden örnekler vererek üretim teknolojisindeki gelişmelerin sosyal ve ekonomik hayata etkilerini değerlendirir. </w:t>
            </w:r>
          </w:p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SB.7.5.3. Vakıfların ve sivil toplum kuruluşlarının çalışmalarına ve sosyal yaşamdaki rollerine tarihten ve günümüzden örnekler verir. </w:t>
            </w:r>
          </w:p>
          <w:p w:rsidR="00A90079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SB.7.5.4. Tarih boyunca Türklerde meslek edindirme ve meslek etiği kazandırmada rol oynayan kurumları tanır. </w:t>
            </w:r>
          </w:p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SB.7.5.5. Dünyadaki gelişmelere bağlı olarak ortaya çıkan yeni meslekleri dikkate alarak mesleki tercihlerine yönelik planlama yapar. </w:t>
            </w:r>
          </w:p>
        </w:tc>
      </w:tr>
      <w:tr w:rsidR="00A90079" w:rsidRPr="005671A0" w:rsidTr="0027141A">
        <w:trPr>
          <w:jc w:val="center"/>
        </w:trPr>
        <w:tc>
          <w:tcPr>
            <w:tcW w:w="2093" w:type="dxa"/>
          </w:tcPr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>HAZİRAN 3.HAFTA</w:t>
            </w:r>
            <w:r w:rsidRPr="005671A0">
              <w:rPr>
                <w:rFonts w:ascii="Times New Roman" w:hAnsi="Times New Roman" w:cs="Times New Roman"/>
              </w:rPr>
              <w:br/>
              <w:t>15-19 Haziran 2020</w:t>
            </w:r>
          </w:p>
        </w:tc>
        <w:tc>
          <w:tcPr>
            <w:tcW w:w="4536" w:type="dxa"/>
          </w:tcPr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Demokrasi Serüveni </w:t>
            </w:r>
          </w:p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Atatürk’ten Milletimize Armağan </w:t>
            </w:r>
          </w:p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Cumhuriyetimi Seviyorum </w:t>
            </w:r>
          </w:p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proofErr w:type="gramStart"/>
            <w:r w:rsidRPr="005671A0">
              <w:rPr>
                <w:rFonts w:ascii="Times New Roman" w:hAnsi="Times New Roman" w:cs="Times New Roman"/>
              </w:rPr>
              <w:t>Hakimiyet</w:t>
            </w:r>
            <w:proofErr w:type="gramEnd"/>
            <w:r w:rsidRPr="005671A0">
              <w:rPr>
                <w:rFonts w:ascii="Times New Roman" w:hAnsi="Times New Roman" w:cs="Times New Roman"/>
              </w:rPr>
              <w:t xml:space="preserve"> Milletindir </w:t>
            </w:r>
          </w:p>
        </w:tc>
        <w:tc>
          <w:tcPr>
            <w:tcW w:w="8788" w:type="dxa"/>
          </w:tcPr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>SB.7.6.1. Demokrasinin ortaya çıkışını, gelişim evrelerini ve günümüzde ifade ettiği anlamları açıklar.</w:t>
            </w:r>
          </w:p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SB.7.6.2. Atatürk’ün Türk demokrasisinin gelişimine katkılarını açıklar. </w:t>
            </w:r>
          </w:p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SB.7.6.3. Türkiye Cumhuriyeti Devleti’nin temel niteliklerini toplumsal hayattaki uygulamalarla ilişkilendirir. </w:t>
            </w:r>
          </w:p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>SB.7.6.4. Demokrasinin uygulanma süreçlerinde karşılaşılan sorunları analiz eder.</w:t>
            </w:r>
          </w:p>
        </w:tc>
      </w:tr>
      <w:tr w:rsidR="00A90079" w:rsidRPr="005671A0" w:rsidTr="0027141A">
        <w:trPr>
          <w:jc w:val="center"/>
        </w:trPr>
        <w:tc>
          <w:tcPr>
            <w:tcW w:w="2093" w:type="dxa"/>
          </w:tcPr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>HAZİRAN 4.HAFTA</w:t>
            </w:r>
            <w:r w:rsidRPr="005671A0">
              <w:rPr>
                <w:rFonts w:ascii="Times New Roman" w:hAnsi="Times New Roman" w:cs="Times New Roman"/>
              </w:rPr>
              <w:br/>
              <w:t>22-26 Haziran 2020</w:t>
            </w:r>
          </w:p>
        </w:tc>
        <w:tc>
          <w:tcPr>
            <w:tcW w:w="4536" w:type="dxa"/>
          </w:tcPr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Türkiye’de ve Dünyada Barış </w:t>
            </w:r>
          </w:p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Ekonomiye Yön Veren Kuruluşlar </w:t>
            </w:r>
          </w:p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İnsanları Nasıl Tanıyoruz? </w:t>
            </w:r>
          </w:p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Küresel Sorunlara Çözüm Üretiyorum </w:t>
            </w:r>
          </w:p>
        </w:tc>
        <w:tc>
          <w:tcPr>
            <w:tcW w:w="8788" w:type="dxa"/>
          </w:tcPr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SB.7.7.1. Türkiye’nin üyesi olduğu uluslararası kuruluşlara örnekler verir. </w:t>
            </w:r>
          </w:p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SB.7.7.2. Türkiye’nin ilişkide olduğu ekonomik bölge ve kuruluşları tanır. </w:t>
            </w:r>
          </w:p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 xml:space="preserve">SB.7.7.3. Çeşitli kültürlere yönelik sahip olduğu kalıp yargıları sorgular. </w:t>
            </w:r>
          </w:p>
          <w:p w:rsidR="00A90079" w:rsidRPr="005671A0" w:rsidRDefault="00A90079" w:rsidP="0027141A">
            <w:pPr>
              <w:rPr>
                <w:rFonts w:ascii="Times New Roman" w:hAnsi="Times New Roman" w:cs="Times New Roman"/>
              </w:rPr>
            </w:pPr>
            <w:r w:rsidRPr="005671A0">
              <w:rPr>
                <w:rFonts w:ascii="Times New Roman" w:hAnsi="Times New Roman" w:cs="Times New Roman"/>
              </w:rPr>
              <w:t>SB.7.7.4. Arkadaşlarıyla birlikte küresel sorunların çözümüne yönelik fikir önerileri geliştirir</w:t>
            </w:r>
          </w:p>
        </w:tc>
      </w:tr>
    </w:tbl>
    <w:p w:rsidR="00A90079" w:rsidRPr="005671A0" w:rsidRDefault="00A90079" w:rsidP="00A90079">
      <w:pPr>
        <w:rPr>
          <w:rFonts w:ascii="Times New Roman" w:hAnsi="Times New Roman" w:cs="Times New Roman"/>
        </w:rPr>
      </w:pPr>
    </w:p>
    <w:p w:rsidR="00A90079" w:rsidRPr="005671A0" w:rsidRDefault="00A90079" w:rsidP="00A9007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proofErr w:type="gramStart"/>
      <w:r>
        <w:rPr>
          <w:rFonts w:ascii="Times New Roman" w:hAnsi="Times New Roman" w:cs="Times New Roman"/>
        </w:rPr>
        <w:t>……………..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UYGUNDUR</w:t>
      </w:r>
    </w:p>
    <w:p w:rsidR="00A90079" w:rsidRDefault="00A90079" w:rsidP="00A9007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Sosyal Bilgiler</w:t>
      </w:r>
      <w:r w:rsidRPr="005671A0">
        <w:rPr>
          <w:rFonts w:ascii="Times New Roman" w:hAnsi="Times New Roman" w:cs="Times New Roman"/>
        </w:rPr>
        <w:t xml:space="preserve"> Öğretmeni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01.06.2020</w:t>
      </w:r>
    </w:p>
    <w:p w:rsidR="00A90079" w:rsidRDefault="00A90079" w:rsidP="00A9007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………………………………</w:t>
      </w:r>
      <w:proofErr w:type="gramEnd"/>
    </w:p>
    <w:p w:rsidR="00A90079" w:rsidRPr="005671A0" w:rsidRDefault="00A90079" w:rsidP="00A9007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Okul Müdürü</w:t>
      </w:r>
    </w:p>
    <w:p w:rsidR="00A90079" w:rsidRPr="005671A0" w:rsidRDefault="00A90079" w:rsidP="00A90079">
      <w:pPr>
        <w:rPr>
          <w:rFonts w:ascii="Times New Roman" w:hAnsi="Times New Roman" w:cs="Times New Roman"/>
        </w:rPr>
      </w:pPr>
    </w:p>
    <w:sectPr w:rsidR="00A90079" w:rsidRPr="005671A0" w:rsidSect="002C263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90079"/>
    <w:rsid w:val="00035EDB"/>
    <w:rsid w:val="006843A8"/>
    <w:rsid w:val="00A90079"/>
    <w:rsid w:val="00C14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0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684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A8"/>
  </w:style>
  <w:style w:type="table" w:styleId="TabloKlavuzu">
    <w:name w:val="Table Grid"/>
    <w:basedOn w:val="NormalTablo"/>
    <w:uiPriority w:val="59"/>
    <w:rsid w:val="00A900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9007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494</Words>
  <Characters>2819</Characters>
  <DocSecurity>0</DocSecurity>
  <Lines>23</Lines>
  <Paragraphs>6</Paragraphs>
  <ScaleCrop>false</ScaleCrop>
  <Manager>www.sosyalbilimciler.com</Manager>
  <Company>www.sosyalbilimciler.com</Company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2020-05-05T19:55:00Z</dcterms:created>
  <dcterms:modified xsi:type="dcterms:W3CDTF">2020-05-05T19:56:00Z</dcterms:modified>
  <cp:category>www.sosyalbilimciler.com</cp:category>
</cp:coreProperties>
</file>